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12BC138E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</w:t>
      </w:r>
      <w:r w:rsidR="00132E39">
        <w:rPr>
          <w:rFonts w:ascii="Times New Roman" w:hAnsi="Times New Roman" w:cs="Times New Roman"/>
          <w:b/>
          <w:sz w:val="24"/>
          <w:szCs w:val="24"/>
        </w:rPr>
        <w:t>3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32E39">
        <w:rPr>
          <w:rFonts w:ascii="Times New Roman" w:hAnsi="Times New Roman" w:cs="Times New Roman"/>
          <w:b/>
          <w:sz w:val="24"/>
          <w:szCs w:val="24"/>
        </w:rPr>
        <w:t>01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32E39">
        <w:rPr>
          <w:rFonts w:ascii="Times New Roman" w:hAnsi="Times New Roman" w:cs="Times New Roman"/>
          <w:b/>
          <w:sz w:val="24"/>
          <w:szCs w:val="24"/>
        </w:rPr>
        <w:t>19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32E39">
        <w:rPr>
          <w:rFonts w:ascii="Times New Roman" w:hAnsi="Times New Roman" w:cs="Times New Roman"/>
          <w:b/>
          <w:sz w:val="24"/>
          <w:szCs w:val="24"/>
        </w:rPr>
        <w:t>2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F648707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4B5A7A" w:rsidRPr="004B5A7A">
        <w:rPr>
          <w:rFonts w:ascii="Times New Roman" w:hAnsi="Times New Roman" w:cs="Times New Roman"/>
          <w:sz w:val="24"/>
          <w:szCs w:val="24"/>
        </w:rPr>
        <w:t>długoterminowy wynajem specjalistycznej aparatura naukowo-badawczej do pomiaru parametrów włókien specjalnych w</w:t>
      </w:r>
      <w:r w:rsidRPr="00372132">
        <w:rPr>
          <w:rFonts w:ascii="Times New Roman" w:hAnsi="Times New Roman" w:cs="Times New Roman"/>
          <w:sz w:val="24"/>
          <w:szCs w:val="24"/>
        </w:rPr>
        <w:t xml:space="preserve">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132E39">
      <w:headerReference w:type="default" r:id="rId8"/>
      <w:footerReference w:type="default" r:id="rId9"/>
      <w:pgSz w:w="11906" w:h="16838"/>
      <w:pgMar w:top="1135" w:right="1077" w:bottom="510" w:left="1077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37519C71" w:rsidR="00A737C4" w:rsidRPr="00872AA3" w:rsidRDefault="009A2021" w:rsidP="00872AA3">
    <w:pPr>
      <w:pStyle w:val="Stopka"/>
    </w:pP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F598798" w:rsidR="00872AA3" w:rsidRDefault="00132E39" w:rsidP="00132E39">
    <w:pPr>
      <w:pStyle w:val="Nagwek"/>
      <w:ind w:firstLine="993"/>
    </w:pPr>
    <w:r>
      <w:rPr>
        <w:noProof/>
      </w:rPr>
      <w:drawing>
        <wp:inline distT="0" distB="0" distL="0" distR="0" wp14:anchorId="38B3AB16" wp14:editId="5FB72ECD">
          <wp:extent cx="5240020" cy="7334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32E39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B5A7A"/>
    <w:rsid w:val="004E273B"/>
    <w:rsid w:val="00514042"/>
    <w:rsid w:val="00543B74"/>
    <w:rsid w:val="00592ED5"/>
    <w:rsid w:val="0059395B"/>
    <w:rsid w:val="0059652F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2068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2021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2023-01-19T11:52:00Z</dcterms:created>
  <dcterms:modified xsi:type="dcterms:W3CDTF">2023-01-19T11:52:00Z</dcterms:modified>
</cp:coreProperties>
</file>