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24102" w14:textId="5EBF9CBB" w:rsidR="00872AA3" w:rsidRPr="00D455E0" w:rsidRDefault="00787943" w:rsidP="00987262">
      <w:pPr>
        <w:spacing w:after="0" w:line="276" w:lineRule="auto"/>
        <w:rPr>
          <w:rFonts w:ascii="Times New Roman" w:hAnsi="Times New Roman" w:cs="Times New Roman"/>
          <w:sz w:val="24"/>
          <w:szCs w:val="24"/>
        </w:rPr>
      </w:pPr>
      <w:bookmarkStart w:id="0" w:name="_Hlk22887661"/>
      <w:r w:rsidRPr="00D455E0">
        <w:rPr>
          <w:rFonts w:ascii="Times New Roman" w:hAnsi="Times New Roman" w:cs="Times New Roman"/>
          <w:sz w:val="24"/>
          <w:szCs w:val="24"/>
        </w:rPr>
        <w:t>.</w:t>
      </w:r>
    </w:p>
    <w:bookmarkEnd w:id="0"/>
    <w:p w14:paraId="2B3746CF" w14:textId="6FCD4E80" w:rsidR="00954065" w:rsidRPr="00D455E0" w:rsidRDefault="00987262" w:rsidP="00E62F90">
      <w:pPr>
        <w:spacing w:after="0" w:line="276" w:lineRule="auto"/>
        <w:jc w:val="right"/>
        <w:rPr>
          <w:rFonts w:ascii="Times New Roman" w:hAnsi="Times New Roman" w:cs="Times New Roman"/>
          <w:sz w:val="24"/>
          <w:szCs w:val="24"/>
        </w:rPr>
      </w:pPr>
      <w:r w:rsidRPr="00D455E0">
        <w:rPr>
          <w:rFonts w:ascii="Times New Roman" w:hAnsi="Times New Roman" w:cs="Times New Roman"/>
          <w:sz w:val="24"/>
          <w:szCs w:val="24"/>
        </w:rPr>
        <w:t xml:space="preserve">Konopnica, </w:t>
      </w:r>
      <w:r w:rsidR="00627AC7">
        <w:rPr>
          <w:rFonts w:ascii="Times New Roman" w:hAnsi="Times New Roman" w:cs="Times New Roman"/>
          <w:sz w:val="24"/>
          <w:szCs w:val="24"/>
        </w:rPr>
        <w:t>0</w:t>
      </w:r>
      <w:r w:rsidR="005E749C">
        <w:rPr>
          <w:rFonts w:ascii="Times New Roman" w:hAnsi="Times New Roman" w:cs="Times New Roman"/>
          <w:sz w:val="24"/>
          <w:szCs w:val="24"/>
        </w:rPr>
        <w:t>6</w:t>
      </w:r>
      <w:r w:rsidR="00E62F90" w:rsidRPr="00D455E0">
        <w:rPr>
          <w:rFonts w:ascii="Times New Roman" w:hAnsi="Times New Roman" w:cs="Times New Roman"/>
          <w:sz w:val="24"/>
          <w:szCs w:val="24"/>
        </w:rPr>
        <w:t>.</w:t>
      </w:r>
      <w:r w:rsidR="00627AC7">
        <w:rPr>
          <w:rFonts w:ascii="Times New Roman" w:hAnsi="Times New Roman" w:cs="Times New Roman"/>
          <w:sz w:val="24"/>
          <w:szCs w:val="24"/>
        </w:rPr>
        <w:t>10</w:t>
      </w:r>
      <w:r w:rsidR="00E62F90" w:rsidRPr="00D455E0">
        <w:rPr>
          <w:rFonts w:ascii="Times New Roman" w:hAnsi="Times New Roman" w:cs="Times New Roman"/>
          <w:sz w:val="24"/>
          <w:szCs w:val="24"/>
        </w:rPr>
        <w:t>.</w:t>
      </w:r>
      <w:r w:rsidR="00261038" w:rsidRPr="00D455E0">
        <w:rPr>
          <w:rFonts w:ascii="Times New Roman" w:hAnsi="Times New Roman" w:cs="Times New Roman"/>
          <w:sz w:val="24"/>
          <w:szCs w:val="24"/>
        </w:rPr>
        <w:t>2022 r.</w:t>
      </w:r>
      <w:r w:rsidR="00E62F90" w:rsidRPr="00D455E0">
        <w:rPr>
          <w:rFonts w:ascii="Times New Roman" w:hAnsi="Times New Roman" w:cs="Times New Roman"/>
          <w:sz w:val="24"/>
          <w:szCs w:val="24"/>
        </w:rPr>
        <w:t xml:space="preserve"> </w:t>
      </w:r>
    </w:p>
    <w:p w14:paraId="2786E034" w14:textId="4D07C147" w:rsidR="00E62F90" w:rsidRPr="00D455E0" w:rsidRDefault="00E62F90" w:rsidP="00953438">
      <w:pPr>
        <w:spacing w:after="0" w:line="276" w:lineRule="auto"/>
        <w:rPr>
          <w:rFonts w:ascii="Times New Roman" w:hAnsi="Times New Roman" w:cs="Times New Roman"/>
          <w:sz w:val="24"/>
          <w:szCs w:val="24"/>
        </w:rPr>
      </w:pPr>
    </w:p>
    <w:p w14:paraId="3D8EA353" w14:textId="77777777" w:rsidR="009250C7" w:rsidRPr="00D455E0" w:rsidRDefault="009250C7" w:rsidP="00953438">
      <w:pPr>
        <w:spacing w:after="0" w:line="276" w:lineRule="auto"/>
        <w:rPr>
          <w:rFonts w:ascii="Times New Roman" w:hAnsi="Times New Roman" w:cs="Times New Roman"/>
          <w:sz w:val="24"/>
          <w:szCs w:val="24"/>
        </w:rPr>
      </w:pPr>
    </w:p>
    <w:p w14:paraId="3194AC7D" w14:textId="7A046142" w:rsidR="00872AA3" w:rsidRPr="00D455E0" w:rsidRDefault="00872AA3" w:rsidP="00953438">
      <w:pPr>
        <w:spacing w:after="0" w:line="276" w:lineRule="auto"/>
        <w:jc w:val="center"/>
        <w:rPr>
          <w:rFonts w:ascii="Times New Roman" w:hAnsi="Times New Roman" w:cs="Times New Roman"/>
          <w:sz w:val="24"/>
          <w:szCs w:val="24"/>
        </w:rPr>
      </w:pPr>
      <w:r w:rsidRPr="00D455E0">
        <w:rPr>
          <w:rFonts w:ascii="Times New Roman" w:hAnsi="Times New Roman" w:cs="Times New Roman"/>
          <w:sz w:val="24"/>
          <w:szCs w:val="24"/>
        </w:rPr>
        <w:t xml:space="preserve">Zapytanie ofertowe nr </w:t>
      </w:r>
      <w:r w:rsidR="00BF4588" w:rsidRPr="00D455E0">
        <w:rPr>
          <w:rFonts w:ascii="Times New Roman" w:hAnsi="Times New Roman" w:cs="Times New Roman"/>
          <w:b/>
          <w:bCs/>
          <w:sz w:val="24"/>
          <w:szCs w:val="24"/>
        </w:rPr>
        <w:t>2022/</w:t>
      </w:r>
      <w:r w:rsidR="00F165E1">
        <w:rPr>
          <w:rFonts w:ascii="Times New Roman" w:hAnsi="Times New Roman" w:cs="Times New Roman"/>
          <w:b/>
          <w:bCs/>
          <w:sz w:val="24"/>
          <w:szCs w:val="24"/>
        </w:rPr>
        <w:t>10</w:t>
      </w:r>
      <w:r w:rsidR="00BF4588" w:rsidRPr="00D455E0">
        <w:rPr>
          <w:rFonts w:ascii="Times New Roman" w:hAnsi="Times New Roman" w:cs="Times New Roman"/>
          <w:b/>
          <w:bCs/>
          <w:sz w:val="24"/>
          <w:szCs w:val="24"/>
        </w:rPr>
        <w:t>/</w:t>
      </w:r>
      <w:r w:rsidR="00F165E1">
        <w:rPr>
          <w:rFonts w:ascii="Times New Roman" w:hAnsi="Times New Roman" w:cs="Times New Roman"/>
          <w:b/>
          <w:bCs/>
          <w:sz w:val="24"/>
          <w:szCs w:val="24"/>
        </w:rPr>
        <w:t>0</w:t>
      </w:r>
      <w:r w:rsidR="005E749C">
        <w:rPr>
          <w:rFonts w:ascii="Times New Roman" w:hAnsi="Times New Roman" w:cs="Times New Roman"/>
          <w:b/>
          <w:bCs/>
          <w:sz w:val="24"/>
          <w:szCs w:val="24"/>
        </w:rPr>
        <w:t>6</w:t>
      </w:r>
      <w:r w:rsidR="00BF4588" w:rsidRPr="00D455E0">
        <w:rPr>
          <w:rFonts w:ascii="Times New Roman" w:hAnsi="Times New Roman" w:cs="Times New Roman"/>
          <w:b/>
          <w:bCs/>
          <w:sz w:val="24"/>
          <w:szCs w:val="24"/>
        </w:rPr>
        <w:t>/</w:t>
      </w:r>
      <w:r w:rsidR="007A6FAA">
        <w:rPr>
          <w:rFonts w:ascii="Times New Roman" w:hAnsi="Times New Roman" w:cs="Times New Roman"/>
          <w:b/>
          <w:bCs/>
          <w:sz w:val="24"/>
          <w:szCs w:val="24"/>
        </w:rPr>
        <w:t>2</w:t>
      </w:r>
    </w:p>
    <w:p w14:paraId="62701063" w14:textId="03C89740" w:rsidR="00B25D05" w:rsidRPr="00D455E0" w:rsidRDefault="00872AA3" w:rsidP="00B25D05">
      <w:pPr>
        <w:jc w:val="center"/>
        <w:rPr>
          <w:rFonts w:ascii="Times New Roman" w:hAnsi="Times New Roman" w:cs="Times New Roman"/>
          <w:sz w:val="24"/>
          <w:szCs w:val="24"/>
        </w:rPr>
      </w:pPr>
      <w:r w:rsidRPr="00D455E0">
        <w:rPr>
          <w:rFonts w:ascii="Times New Roman" w:hAnsi="Times New Roman" w:cs="Times New Roman"/>
          <w:sz w:val="24"/>
          <w:szCs w:val="24"/>
        </w:rPr>
        <w:t xml:space="preserve">w ramach działania </w:t>
      </w:r>
      <w:r w:rsidR="00B25D05" w:rsidRPr="00D455E0">
        <w:rPr>
          <w:rFonts w:ascii="Times New Roman" w:hAnsi="Times New Roman" w:cs="Times New Roman"/>
          <w:sz w:val="24"/>
          <w:szCs w:val="24"/>
        </w:rPr>
        <w:t>1.1 Programu Operacyjnego In</w:t>
      </w:r>
      <w:r w:rsidR="00CA0630" w:rsidRPr="00D455E0">
        <w:rPr>
          <w:rFonts w:ascii="Times New Roman" w:hAnsi="Times New Roman" w:cs="Times New Roman"/>
          <w:sz w:val="24"/>
          <w:szCs w:val="24"/>
        </w:rPr>
        <w:t>teligentny</w:t>
      </w:r>
      <w:r w:rsidR="00B25D05" w:rsidRPr="00D455E0">
        <w:rPr>
          <w:rFonts w:ascii="Times New Roman" w:hAnsi="Times New Roman" w:cs="Times New Roman"/>
          <w:sz w:val="24"/>
          <w:szCs w:val="24"/>
        </w:rPr>
        <w:t xml:space="preserve"> Rozwój na lata 2014-2020</w:t>
      </w:r>
    </w:p>
    <w:p w14:paraId="297BC066" w14:textId="7798CB82" w:rsidR="00872AA3" w:rsidRPr="00D455E0" w:rsidRDefault="00872AA3" w:rsidP="00953438">
      <w:pPr>
        <w:spacing w:after="0" w:line="276" w:lineRule="auto"/>
        <w:rPr>
          <w:rFonts w:ascii="Times New Roman" w:hAnsi="Times New Roman" w:cs="Times New Roman"/>
          <w:sz w:val="24"/>
          <w:szCs w:val="24"/>
        </w:rPr>
      </w:pPr>
    </w:p>
    <w:p w14:paraId="4D6D855D" w14:textId="77777777" w:rsidR="00BC4C94" w:rsidRPr="00D455E0" w:rsidRDefault="00BC4C94" w:rsidP="00953438">
      <w:pPr>
        <w:spacing w:after="0" w:line="276" w:lineRule="auto"/>
        <w:rPr>
          <w:rFonts w:ascii="Times New Roman" w:hAnsi="Times New Roman" w:cs="Times New Roman"/>
          <w:b/>
          <w:bCs/>
          <w:sz w:val="24"/>
          <w:szCs w:val="24"/>
        </w:rPr>
      </w:pPr>
    </w:p>
    <w:p w14:paraId="74313B5E" w14:textId="57A181B6" w:rsidR="004F080A" w:rsidRPr="00D455E0" w:rsidRDefault="00872AA3" w:rsidP="00A10105">
      <w:pPr>
        <w:pStyle w:val="Akapitzlist"/>
        <w:numPr>
          <w:ilvl w:val="0"/>
          <w:numId w:val="7"/>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Z</w:t>
      </w:r>
      <w:r w:rsidR="009223B4" w:rsidRPr="00D455E0">
        <w:rPr>
          <w:rFonts w:ascii="Times New Roman" w:hAnsi="Times New Roman" w:cs="Times New Roman"/>
          <w:b/>
          <w:bCs/>
          <w:sz w:val="24"/>
          <w:szCs w:val="24"/>
        </w:rPr>
        <w:t>AMAWIAJĄCY</w:t>
      </w:r>
    </w:p>
    <w:p w14:paraId="6229AA77" w14:textId="025CB3AC" w:rsidR="00B25D05" w:rsidRPr="00D455E0" w:rsidRDefault="00872AA3" w:rsidP="00B25D05">
      <w:pPr>
        <w:pStyle w:val="Default"/>
        <w:jc w:val="both"/>
        <w:rPr>
          <w:color w:val="auto"/>
        </w:rPr>
      </w:pPr>
      <w:r w:rsidRPr="00D455E0">
        <w:rPr>
          <w:color w:val="auto"/>
        </w:rPr>
        <w:t xml:space="preserve">Nazwa firmy: </w:t>
      </w:r>
      <w:r w:rsidR="00B25D05" w:rsidRPr="00D455E0">
        <w:rPr>
          <w:color w:val="auto"/>
        </w:rPr>
        <w:t xml:space="preserve">IPT </w:t>
      </w:r>
      <w:r w:rsidR="00F165E1">
        <w:rPr>
          <w:color w:val="auto"/>
        </w:rPr>
        <w:t xml:space="preserve">Fiber </w:t>
      </w:r>
      <w:r w:rsidR="00B25D05" w:rsidRPr="00D455E0">
        <w:rPr>
          <w:color w:val="auto"/>
        </w:rPr>
        <w:t xml:space="preserve">Sp. z o.o. </w:t>
      </w:r>
    </w:p>
    <w:p w14:paraId="737D8346" w14:textId="77777777" w:rsidR="00B25D05" w:rsidRPr="00D455E0" w:rsidRDefault="00B25D05" w:rsidP="00B25D05">
      <w:pPr>
        <w:pStyle w:val="Default"/>
        <w:jc w:val="both"/>
        <w:rPr>
          <w:color w:val="auto"/>
        </w:rPr>
      </w:pPr>
      <w:r w:rsidRPr="00D455E0">
        <w:rPr>
          <w:color w:val="auto"/>
        </w:rPr>
        <w:t>Adres: Konopnica 133</w:t>
      </w:r>
    </w:p>
    <w:p w14:paraId="312211C9" w14:textId="77777777" w:rsidR="00B25D05" w:rsidRPr="00D455E0" w:rsidRDefault="00B25D05" w:rsidP="00B25D05">
      <w:pPr>
        <w:pStyle w:val="p"/>
        <w:rPr>
          <w:sz w:val="24"/>
          <w:szCs w:val="24"/>
          <w:lang w:val="pl-PL"/>
        </w:rPr>
      </w:pPr>
      <w:r w:rsidRPr="00D455E0">
        <w:rPr>
          <w:sz w:val="24"/>
          <w:szCs w:val="24"/>
          <w:lang w:val="pl-PL"/>
        </w:rPr>
        <w:t>21-030 Konopnica</w:t>
      </w:r>
    </w:p>
    <w:p w14:paraId="0A905EFC" w14:textId="77777777" w:rsidR="00B25D05" w:rsidRPr="00D455E0" w:rsidRDefault="00B25D05" w:rsidP="00B25D05">
      <w:pPr>
        <w:spacing w:after="0" w:line="276" w:lineRule="auto"/>
        <w:rPr>
          <w:rFonts w:ascii="Times New Roman" w:hAnsi="Times New Roman" w:cs="Times New Roman"/>
          <w:sz w:val="24"/>
          <w:szCs w:val="24"/>
        </w:rPr>
      </w:pPr>
    </w:p>
    <w:p w14:paraId="389896B1" w14:textId="0EBB0F85" w:rsidR="005E749C" w:rsidRDefault="007A6FAA" w:rsidP="00953438">
      <w:pPr>
        <w:spacing w:after="0" w:line="276" w:lineRule="auto"/>
        <w:rPr>
          <w:rFonts w:ascii="Times New Roman" w:hAnsi="Times New Roman" w:cs="Times New Roman"/>
          <w:sz w:val="24"/>
          <w:szCs w:val="24"/>
        </w:rPr>
      </w:pPr>
      <w:r w:rsidRPr="007A6FAA">
        <w:rPr>
          <w:rFonts w:ascii="Times New Roman" w:hAnsi="Times New Roman" w:cs="Times New Roman"/>
          <w:sz w:val="24"/>
          <w:szCs w:val="24"/>
        </w:rPr>
        <w:t>zwraca się z uprzejmą prośbą o przedstawienie oferty cenowej na długoterminowy wynajem specjalistycznej aparatury naukowo-badawczej do wytwarzania prototypów elementów fotonicznych i mechanicznych w ramach projektu „ONTARIO - Innowacyjna technologia wytwarzania światłowodów specjalnych”. Zamówienie będzie realizowane w ramach działania 1.1 Programu Operacyjnego Inteligentny Rozwój na lata 2014-2020</w:t>
      </w:r>
    </w:p>
    <w:p w14:paraId="394F079B" w14:textId="77777777" w:rsidR="007A6FAA" w:rsidRPr="00D455E0" w:rsidRDefault="007A6FAA" w:rsidP="00953438">
      <w:pPr>
        <w:spacing w:after="0" w:line="276" w:lineRule="auto"/>
        <w:rPr>
          <w:rFonts w:ascii="Times New Roman" w:hAnsi="Times New Roman" w:cs="Times New Roman"/>
          <w:sz w:val="24"/>
          <w:szCs w:val="24"/>
        </w:rPr>
      </w:pPr>
    </w:p>
    <w:p w14:paraId="7068E80C" w14:textId="2ACB26D8" w:rsidR="0027442C" w:rsidRPr="00D455E0" w:rsidRDefault="009223B4" w:rsidP="00A10105">
      <w:pPr>
        <w:pStyle w:val="Akapitzlist"/>
        <w:numPr>
          <w:ilvl w:val="0"/>
          <w:numId w:val="7"/>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TRYB UDZIELANIA ZAMÓWIENIA</w:t>
      </w:r>
    </w:p>
    <w:p w14:paraId="1CA72AC4" w14:textId="77777777" w:rsidR="00005A8B" w:rsidRDefault="00062374" w:rsidP="00005A8B">
      <w:pPr>
        <w:pStyle w:val="Akapitzlist"/>
        <w:numPr>
          <w:ilvl w:val="1"/>
          <w:numId w:val="7"/>
        </w:numPr>
        <w:spacing w:after="0" w:line="276" w:lineRule="auto"/>
        <w:ind w:left="851" w:hanging="567"/>
        <w:rPr>
          <w:rFonts w:ascii="Times New Roman" w:hAnsi="Times New Roman" w:cs="Times New Roman"/>
          <w:sz w:val="24"/>
          <w:szCs w:val="24"/>
        </w:rPr>
      </w:pPr>
      <w:r w:rsidRPr="00D455E0">
        <w:rPr>
          <w:rFonts w:ascii="Times New Roman" w:hAnsi="Times New Roman" w:cs="Times New Roman"/>
          <w:sz w:val="24"/>
          <w:szCs w:val="24"/>
        </w:rPr>
        <w:t xml:space="preserve">Niniejsze postępowanie toczy się w trybie Zapytania ofertowego </w:t>
      </w:r>
      <w:r w:rsidR="009223B4" w:rsidRPr="00D455E0">
        <w:rPr>
          <w:rFonts w:ascii="Times New Roman" w:hAnsi="Times New Roman" w:cs="Times New Roman"/>
          <w:sz w:val="24"/>
          <w:szCs w:val="24"/>
        </w:rPr>
        <w:t>zgodnie z zasad</w:t>
      </w:r>
      <w:r w:rsidRPr="00D455E0">
        <w:rPr>
          <w:rFonts w:ascii="Times New Roman" w:hAnsi="Times New Roman" w:cs="Times New Roman"/>
          <w:sz w:val="24"/>
          <w:szCs w:val="24"/>
        </w:rPr>
        <w:t>ą</w:t>
      </w:r>
      <w:r w:rsidR="009223B4" w:rsidRPr="00D455E0">
        <w:rPr>
          <w:rFonts w:ascii="Times New Roman" w:hAnsi="Times New Roman" w:cs="Times New Roman"/>
          <w:sz w:val="24"/>
          <w:szCs w:val="24"/>
        </w:rPr>
        <w:t xml:space="preserve"> konkurencyjności.</w:t>
      </w:r>
    </w:p>
    <w:p w14:paraId="72646D23" w14:textId="77777777" w:rsidR="00005A8B" w:rsidRDefault="009223B4"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Postępowanie o udzielenie zamówienia prowadzone jest na podstawie Wytycznych w zakresie kwalifikowalności wydatków w ramach Europejskiego Funduszu Rozwoju Regionalnego</w:t>
      </w:r>
      <w:r w:rsidR="00194993" w:rsidRPr="00005A8B">
        <w:rPr>
          <w:rFonts w:ascii="Times New Roman" w:hAnsi="Times New Roman" w:cs="Times New Roman"/>
          <w:sz w:val="24"/>
          <w:szCs w:val="24"/>
        </w:rPr>
        <w:t>, Europejskiego Funduszu Społecznego oraz Funduszu Spójności na lata 2014-2020</w:t>
      </w:r>
      <w:r w:rsidR="00062374" w:rsidRPr="00005A8B">
        <w:rPr>
          <w:rFonts w:ascii="Times New Roman" w:hAnsi="Times New Roman" w:cs="Times New Roman"/>
          <w:sz w:val="24"/>
          <w:szCs w:val="24"/>
        </w:rPr>
        <w:t>.</w:t>
      </w:r>
    </w:p>
    <w:p w14:paraId="0ABE4DB7" w14:textId="77777777" w:rsidR="00005A8B" w:rsidRDefault="00062374"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Zapytanie ofertowe ma charakter publiczny, oferty mogą składać wszyscy zainteresowani Wykonawcy.</w:t>
      </w:r>
    </w:p>
    <w:p w14:paraId="2991FB82" w14:textId="77777777" w:rsidR="00005A8B" w:rsidRDefault="00194993"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 xml:space="preserve">Informacja o wyborze najkorzystniejszej oferty zostanie zamieszczona na stronie internetowej </w:t>
      </w:r>
      <w:hyperlink r:id="rId11" w:history="1">
        <w:r w:rsidRPr="00005A8B">
          <w:rPr>
            <w:rStyle w:val="Hipercze"/>
            <w:rFonts w:ascii="Times New Roman" w:hAnsi="Times New Roman" w:cs="Times New Roman"/>
            <w:color w:val="auto"/>
            <w:sz w:val="24"/>
            <w:szCs w:val="24"/>
          </w:rPr>
          <w:t>https://bazakonkurencyjnosci.funduszeeuropejskie.gov.pl</w:t>
        </w:r>
      </w:hyperlink>
      <w:r w:rsidR="005F29C5" w:rsidRPr="00005A8B">
        <w:rPr>
          <w:rFonts w:ascii="Times New Roman" w:hAnsi="Times New Roman" w:cs="Times New Roman"/>
          <w:sz w:val="24"/>
          <w:szCs w:val="24"/>
        </w:rPr>
        <w:t>.</w:t>
      </w:r>
      <w:r w:rsidRPr="00005A8B">
        <w:rPr>
          <w:rFonts w:ascii="Times New Roman" w:hAnsi="Times New Roman" w:cs="Times New Roman"/>
          <w:sz w:val="24"/>
          <w:szCs w:val="24"/>
        </w:rPr>
        <w:t xml:space="preserve"> oraz na stronie internetowej Zamawiającego.</w:t>
      </w:r>
    </w:p>
    <w:p w14:paraId="77474C88" w14:textId="77777777" w:rsidR="00005A8B" w:rsidRDefault="006E4806"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Wykonawca ponosi wszelkie koszty związane z przygotowaniem i złożeniem oferty.</w:t>
      </w:r>
    </w:p>
    <w:p w14:paraId="23A03763" w14:textId="77777777" w:rsidR="00005A8B" w:rsidRDefault="006E4806"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Wykonawcy nie są uprawnieni do występowania do Zamawiającego z jakimikolwiek roszczeniami w związku z zapytaniem ofertowym i prowadzonym postępowaniem w ramach projektu, w tym z tytułu poniesionych kosztów i szkód, w szczególności w przypadku unieważnienia postępowania przez Zamawiającego lub wyboru innego Wykonawcy.</w:t>
      </w:r>
    </w:p>
    <w:p w14:paraId="5D8CFEDA" w14:textId="77777777" w:rsidR="00005A8B" w:rsidRDefault="00FE423C"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 xml:space="preserve">Zamawiający nie dopuszcza możliwości wnoszenia odwołań od decyzji Zamawiającego podejmowanych w trakcie prowadzonego postępowania.  </w:t>
      </w:r>
    </w:p>
    <w:p w14:paraId="499FA470" w14:textId="77777777" w:rsidR="00005A8B" w:rsidRDefault="006E4806"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 xml:space="preserve">Ofertę wraz z załącznikami należy złożyć w języku polskim. W przypadku załączenia dokumentów w języku obcym </w:t>
      </w:r>
      <w:r w:rsidR="00414A24" w:rsidRPr="00005A8B">
        <w:rPr>
          <w:rFonts w:ascii="Times New Roman" w:hAnsi="Times New Roman" w:cs="Times New Roman"/>
          <w:sz w:val="24"/>
          <w:szCs w:val="24"/>
        </w:rPr>
        <w:t xml:space="preserve">konieczne jest przedłożenie ich tłumaczenia na język polski. </w:t>
      </w:r>
    </w:p>
    <w:p w14:paraId="31E59111" w14:textId="1720350B" w:rsidR="00987262" w:rsidRPr="00005A8B" w:rsidRDefault="008708BB"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lastRenderedPageBreak/>
        <w:t>Zamawiający odrzuci oferty, których treść nie odpowiada wymaganiom zapytania ofertowego lub które zawierają rażąco niską cenę.</w:t>
      </w:r>
    </w:p>
    <w:p w14:paraId="73BB8B62" w14:textId="77777777" w:rsidR="009250C7" w:rsidRPr="00D455E0" w:rsidRDefault="009250C7" w:rsidP="00987262">
      <w:pPr>
        <w:pStyle w:val="Akapitzlist"/>
        <w:spacing w:after="0" w:line="276" w:lineRule="auto"/>
        <w:ind w:left="567"/>
        <w:rPr>
          <w:rFonts w:ascii="Times New Roman" w:hAnsi="Times New Roman" w:cs="Times New Roman"/>
          <w:sz w:val="24"/>
          <w:szCs w:val="24"/>
        </w:rPr>
      </w:pPr>
    </w:p>
    <w:p w14:paraId="21527B1E" w14:textId="7E598DE1" w:rsidR="009656BE" w:rsidRPr="00D455E0" w:rsidRDefault="00501B2C" w:rsidP="00FE423C">
      <w:pPr>
        <w:pStyle w:val="Standard"/>
        <w:numPr>
          <w:ilvl w:val="0"/>
          <w:numId w:val="7"/>
        </w:numPr>
        <w:spacing w:line="276" w:lineRule="auto"/>
        <w:jc w:val="both"/>
        <w:rPr>
          <w:rFonts w:eastAsia="Calibri" w:cs="Times New Roman"/>
          <w:b/>
          <w:bCs/>
          <w:color w:val="auto"/>
        </w:rPr>
      </w:pPr>
      <w:r w:rsidRPr="00D455E0">
        <w:rPr>
          <w:rFonts w:eastAsia="Calibri" w:cs="Times New Roman"/>
          <w:b/>
          <w:bCs/>
          <w:color w:val="auto"/>
        </w:rPr>
        <w:t>OPIS PRZEDMIOTU ZAMÓWIENIA</w:t>
      </w:r>
    </w:p>
    <w:p w14:paraId="33FD5F4D" w14:textId="77777777" w:rsidR="00796504" w:rsidRPr="00D455E0" w:rsidRDefault="00796504" w:rsidP="00953438">
      <w:pPr>
        <w:spacing w:after="0" w:line="276" w:lineRule="auto"/>
        <w:rPr>
          <w:rFonts w:ascii="Times New Roman" w:hAnsi="Times New Roman" w:cs="Times New Roman"/>
          <w:sz w:val="24"/>
          <w:szCs w:val="24"/>
        </w:rPr>
      </w:pPr>
    </w:p>
    <w:p w14:paraId="5BD1B56C" w14:textId="070AD58A" w:rsidR="009239DB" w:rsidRDefault="007A6FAA" w:rsidP="00953438">
      <w:pPr>
        <w:spacing w:after="0" w:line="276" w:lineRule="auto"/>
        <w:rPr>
          <w:rFonts w:ascii="Times New Roman" w:hAnsi="Times New Roman" w:cs="Times New Roman"/>
          <w:sz w:val="24"/>
          <w:szCs w:val="24"/>
        </w:rPr>
      </w:pPr>
      <w:r w:rsidRPr="007A6FAA">
        <w:rPr>
          <w:rFonts w:ascii="Times New Roman" w:hAnsi="Times New Roman" w:cs="Times New Roman"/>
          <w:sz w:val="24"/>
          <w:szCs w:val="24"/>
        </w:rPr>
        <w:t>Przedmiotem zamówienia jest długoterminowy wynajem specjalistycznej aparatury naukowo-badawczej do wytwarzania prototypów elementów fotonicznych i mechanicznych. Oferowana aparatura musi stanowić w pełni funkcjonalny, samowystarczalny moduł do przeprowadzenia wszystkich niezbędnych procesów. Zamawiający nie dopuszcza częściowej realizacji przedmiotu zamówienia, aparatura musi być kompletna i zapewniać wszystkie funkcjonalności określone w poniżej.</w:t>
      </w:r>
    </w:p>
    <w:p w14:paraId="45AEC4A2" w14:textId="77777777" w:rsidR="007A6FAA" w:rsidRPr="00D455E0" w:rsidRDefault="007A6FAA" w:rsidP="00953438">
      <w:pPr>
        <w:spacing w:after="0" w:line="276" w:lineRule="auto"/>
        <w:rPr>
          <w:rFonts w:ascii="Times New Roman" w:eastAsia="Times New Roman" w:hAnsi="Times New Roman" w:cs="Times New Roman"/>
          <w:kern w:val="3"/>
          <w:sz w:val="24"/>
          <w:szCs w:val="24"/>
          <w:lang w:eastAsia="pl-PL"/>
        </w:rPr>
      </w:pPr>
    </w:p>
    <w:p w14:paraId="3D11A5C1" w14:textId="1729E5CD" w:rsidR="009656BE" w:rsidRDefault="009656BE" w:rsidP="00005A8B">
      <w:pPr>
        <w:pStyle w:val="Akapitzlist"/>
        <w:numPr>
          <w:ilvl w:val="1"/>
          <w:numId w:val="7"/>
        </w:numPr>
        <w:spacing w:after="0" w:line="276" w:lineRule="auto"/>
        <w:ind w:left="851" w:hanging="567"/>
        <w:rPr>
          <w:rFonts w:ascii="Times New Roman" w:hAnsi="Times New Roman" w:cs="Times New Roman"/>
          <w:bCs/>
          <w:sz w:val="24"/>
          <w:szCs w:val="24"/>
        </w:rPr>
      </w:pPr>
      <w:r w:rsidRPr="00D455E0">
        <w:rPr>
          <w:rFonts w:ascii="Times New Roman" w:hAnsi="Times New Roman" w:cs="Times New Roman"/>
          <w:bCs/>
          <w:sz w:val="24"/>
          <w:szCs w:val="24"/>
        </w:rPr>
        <w:t>Szczegółowy opis przedmiotu zamówienia:</w:t>
      </w:r>
    </w:p>
    <w:p w14:paraId="3D619CB9" w14:textId="77777777" w:rsidR="009239DB" w:rsidRPr="00D455E0" w:rsidRDefault="009239DB" w:rsidP="009239DB">
      <w:pPr>
        <w:pStyle w:val="Akapitzlist"/>
        <w:spacing w:after="0" w:line="276" w:lineRule="auto"/>
        <w:ind w:left="1284"/>
        <w:rPr>
          <w:rFonts w:ascii="Times New Roman" w:hAnsi="Times New Roman" w:cs="Times New Roman"/>
          <w:bCs/>
          <w:sz w:val="24"/>
          <w:szCs w:val="24"/>
        </w:rPr>
      </w:pPr>
    </w:p>
    <w:p w14:paraId="6BA8F12D" w14:textId="77777777" w:rsidR="007A6FAA" w:rsidRPr="007A6FAA" w:rsidRDefault="007A6FAA" w:rsidP="007A6FAA">
      <w:pPr>
        <w:spacing w:after="0" w:line="276" w:lineRule="auto"/>
        <w:rPr>
          <w:rFonts w:ascii="Times New Roman" w:hAnsi="Times New Roman" w:cs="Times New Roman"/>
          <w:sz w:val="24"/>
          <w:szCs w:val="24"/>
          <w:lang w:eastAsia="pl-PL"/>
        </w:rPr>
      </w:pPr>
      <w:r w:rsidRPr="007A6FAA">
        <w:rPr>
          <w:rFonts w:ascii="Times New Roman" w:hAnsi="Times New Roman" w:cs="Times New Roman"/>
          <w:sz w:val="24"/>
          <w:szCs w:val="24"/>
          <w:lang w:eastAsia="pl-PL"/>
        </w:rPr>
        <w:t xml:space="preserve">Aparatura powinna umożliwiać wytwarzanie specjalnych elementów konstrukcyjnych niezbędnych do integracji układów pomiarowych z linią technologiczną. Wytwarzane elementy i uchwyty montażowe powinny charakteryzować się wysoką jakością i precyzją umożliwiającą ich integrację ze światłowodami. Wytwarzane elementy i detale zintegrowane ze światłowodami powinny zapewniać bezpieczną (m.in. bez ryzyka zerwania światłowodu) pracę w warunkach przemysłowych (praca przy wieży do wyciągania światłowodów). </w:t>
      </w:r>
    </w:p>
    <w:p w14:paraId="72463913" w14:textId="20BD52BB" w:rsidR="005E749C" w:rsidRDefault="007A6FAA" w:rsidP="007A6FAA">
      <w:pPr>
        <w:spacing w:after="0" w:line="276" w:lineRule="auto"/>
        <w:rPr>
          <w:rFonts w:ascii="Times New Roman" w:hAnsi="Times New Roman" w:cs="Times New Roman"/>
          <w:sz w:val="24"/>
          <w:szCs w:val="24"/>
          <w:lang w:eastAsia="pl-PL"/>
        </w:rPr>
      </w:pPr>
      <w:r w:rsidRPr="007A6FAA">
        <w:rPr>
          <w:rFonts w:ascii="Times New Roman" w:hAnsi="Times New Roman" w:cs="Times New Roman"/>
          <w:sz w:val="24"/>
          <w:szCs w:val="24"/>
          <w:lang w:eastAsia="pl-PL"/>
        </w:rPr>
        <w:t xml:space="preserve">Ponadto aparatura powinna umożliwiać pracę z preformami światłowodowymi ze szkła krzemionkowego, m.in. powinna umożliwiać mechaniczną obróbkę preform światłowodów specjalnych. </w:t>
      </w:r>
      <w:r w:rsidR="005E749C" w:rsidRPr="005E749C">
        <w:rPr>
          <w:rFonts w:ascii="Times New Roman" w:hAnsi="Times New Roman" w:cs="Times New Roman"/>
          <w:sz w:val="24"/>
          <w:szCs w:val="24"/>
          <w:lang w:eastAsia="pl-PL"/>
        </w:rPr>
        <w:t>(np. na wieży do wytwarzania światłowodów, w  laboratorium pomiarowym, etc.).</w:t>
      </w:r>
    </w:p>
    <w:p w14:paraId="71A12F34" w14:textId="77777777" w:rsidR="007A6FAA" w:rsidRDefault="007A6FAA" w:rsidP="007A6FAA">
      <w:pPr>
        <w:spacing w:after="0" w:line="276" w:lineRule="auto"/>
        <w:rPr>
          <w:rFonts w:ascii="Times New Roman" w:hAnsi="Times New Roman" w:cs="Times New Roman"/>
          <w:sz w:val="24"/>
          <w:szCs w:val="24"/>
          <w:lang w:eastAsia="pl-PL"/>
        </w:rPr>
      </w:pPr>
    </w:p>
    <w:p w14:paraId="269C9491" w14:textId="4DCDF79D" w:rsidR="007A6FAA" w:rsidRPr="007A6FAA" w:rsidRDefault="007A6FAA" w:rsidP="007A6FAA">
      <w:pPr>
        <w:spacing w:after="0" w:line="276" w:lineRule="auto"/>
        <w:rPr>
          <w:rFonts w:ascii="Times New Roman" w:hAnsi="Times New Roman" w:cs="Times New Roman"/>
          <w:sz w:val="24"/>
          <w:szCs w:val="24"/>
          <w:lang w:eastAsia="pl-PL"/>
        </w:rPr>
      </w:pPr>
      <w:r w:rsidRPr="007A6FAA">
        <w:rPr>
          <w:rFonts w:ascii="Times New Roman" w:hAnsi="Times New Roman" w:cs="Times New Roman"/>
          <w:sz w:val="24"/>
          <w:szCs w:val="24"/>
          <w:lang w:eastAsia="pl-PL"/>
        </w:rPr>
        <w:t>Wymagane główne funkcjonalności są następujące:</w:t>
      </w:r>
    </w:p>
    <w:p w14:paraId="5FFC512C" w14:textId="77777777" w:rsidR="007A6FAA" w:rsidRPr="007A6FAA" w:rsidRDefault="007A6FAA" w:rsidP="007A6FAA">
      <w:pPr>
        <w:spacing w:after="0" w:line="276" w:lineRule="auto"/>
        <w:rPr>
          <w:rFonts w:ascii="Times New Roman" w:hAnsi="Times New Roman" w:cs="Times New Roman"/>
          <w:sz w:val="24"/>
          <w:szCs w:val="24"/>
          <w:lang w:eastAsia="pl-PL"/>
        </w:rPr>
      </w:pPr>
      <w:r w:rsidRPr="007A6FAA">
        <w:rPr>
          <w:rFonts w:ascii="Times New Roman" w:hAnsi="Times New Roman" w:cs="Times New Roman"/>
          <w:b/>
          <w:bCs/>
          <w:sz w:val="24"/>
          <w:szCs w:val="24"/>
          <w:lang w:eastAsia="pl-PL"/>
        </w:rPr>
        <w:t>1.</w:t>
      </w:r>
      <w:r w:rsidRPr="007A6FAA">
        <w:rPr>
          <w:rFonts w:ascii="Times New Roman" w:hAnsi="Times New Roman" w:cs="Times New Roman"/>
          <w:sz w:val="24"/>
          <w:szCs w:val="24"/>
          <w:lang w:eastAsia="pl-PL"/>
        </w:rPr>
        <w:t xml:space="preserve"> prototypowanie elementów mechanicznych z metali i tworzyw sztucznych (typu: konstrukcje obudów i mocowań światłowodowych elementów konstrukcyjnych urządzeń światłowodowych) z dokładnością min. 100 µm wraz z integracją z elementami optycznymi i mechanicznymi z możliwością wzajemnego pozycjonowania w 3 wymiarach z dokładnością do 10µm i kątowego do 1ᵒ;</w:t>
      </w:r>
    </w:p>
    <w:p w14:paraId="6DC2DE4C" w14:textId="77777777" w:rsidR="007A6FAA" w:rsidRPr="007A6FAA" w:rsidRDefault="007A6FAA" w:rsidP="007A6FAA">
      <w:pPr>
        <w:spacing w:after="0" w:line="276" w:lineRule="auto"/>
        <w:rPr>
          <w:rFonts w:ascii="Times New Roman" w:hAnsi="Times New Roman" w:cs="Times New Roman"/>
          <w:sz w:val="24"/>
          <w:szCs w:val="24"/>
          <w:lang w:eastAsia="pl-PL"/>
        </w:rPr>
      </w:pPr>
      <w:r w:rsidRPr="007A6FAA">
        <w:rPr>
          <w:rFonts w:ascii="Times New Roman" w:hAnsi="Times New Roman" w:cs="Times New Roman"/>
          <w:b/>
          <w:bCs/>
          <w:sz w:val="24"/>
          <w:szCs w:val="24"/>
          <w:lang w:eastAsia="pl-PL"/>
        </w:rPr>
        <w:t>2</w:t>
      </w:r>
      <w:r w:rsidRPr="007A6FAA">
        <w:rPr>
          <w:rFonts w:ascii="Times New Roman" w:hAnsi="Times New Roman" w:cs="Times New Roman"/>
          <w:sz w:val="24"/>
          <w:szCs w:val="24"/>
          <w:lang w:eastAsia="pl-PL"/>
        </w:rPr>
        <w:t>. wykonywanie otworów i V-rowków umożliwiających tworzenie skomplikowanych tras światłowodowych dostosowanych do rozmiarów światłowodów i kabli sensorycznych (od 40μm do 400μm);</w:t>
      </w:r>
    </w:p>
    <w:p w14:paraId="67D6F73A" w14:textId="77777777" w:rsidR="007A6FAA" w:rsidRPr="007A6FAA" w:rsidRDefault="007A6FAA" w:rsidP="007A6FAA">
      <w:pPr>
        <w:spacing w:after="0" w:line="276" w:lineRule="auto"/>
        <w:rPr>
          <w:rFonts w:ascii="Times New Roman" w:hAnsi="Times New Roman" w:cs="Times New Roman"/>
          <w:sz w:val="24"/>
          <w:szCs w:val="24"/>
          <w:lang w:eastAsia="pl-PL"/>
        </w:rPr>
      </w:pPr>
      <w:r w:rsidRPr="007A6FAA">
        <w:rPr>
          <w:rFonts w:ascii="Times New Roman" w:hAnsi="Times New Roman" w:cs="Times New Roman"/>
          <w:b/>
          <w:bCs/>
          <w:sz w:val="24"/>
          <w:szCs w:val="24"/>
          <w:lang w:eastAsia="pl-PL"/>
        </w:rPr>
        <w:t xml:space="preserve">3. </w:t>
      </w:r>
      <w:r w:rsidRPr="007A6FAA">
        <w:rPr>
          <w:rFonts w:ascii="Times New Roman" w:hAnsi="Times New Roman" w:cs="Times New Roman"/>
          <w:sz w:val="24"/>
          <w:szCs w:val="24"/>
          <w:lang w:eastAsia="pl-PL"/>
        </w:rPr>
        <w:t>modelowanie i skanowanie elementów 3D z rozdzielczością 100 μm o maksymalnych wymiarach 460x340x180 mm z możliwością edycji wygenerowanych modeli oraz precyzyjnym pomiarem geometrycznym (rozdzielczość pomiarowa na poziomie 10 µm, kamera o rozdzielczości min. 20 MPx),</w:t>
      </w:r>
    </w:p>
    <w:p w14:paraId="3CD76262" w14:textId="77777777" w:rsidR="007A6FAA" w:rsidRPr="007A6FAA" w:rsidRDefault="007A6FAA" w:rsidP="007A6FAA">
      <w:pPr>
        <w:spacing w:after="0" w:line="276" w:lineRule="auto"/>
        <w:rPr>
          <w:rFonts w:ascii="Times New Roman" w:hAnsi="Times New Roman" w:cs="Times New Roman"/>
          <w:sz w:val="24"/>
          <w:szCs w:val="24"/>
          <w:lang w:eastAsia="pl-PL"/>
        </w:rPr>
      </w:pPr>
      <w:r w:rsidRPr="007A6FAA">
        <w:rPr>
          <w:rFonts w:ascii="Times New Roman" w:hAnsi="Times New Roman" w:cs="Times New Roman"/>
          <w:b/>
          <w:bCs/>
          <w:sz w:val="24"/>
          <w:szCs w:val="24"/>
          <w:lang w:eastAsia="pl-PL"/>
        </w:rPr>
        <w:t xml:space="preserve">4. </w:t>
      </w:r>
      <w:r w:rsidRPr="007A6FAA">
        <w:rPr>
          <w:rFonts w:ascii="Times New Roman" w:hAnsi="Times New Roman" w:cs="Times New Roman"/>
          <w:sz w:val="24"/>
          <w:szCs w:val="24"/>
          <w:lang w:eastAsia="pl-PL"/>
        </w:rPr>
        <w:t>prowadzenie prac wykończeniowych polegających na:</w:t>
      </w:r>
    </w:p>
    <w:p w14:paraId="2DE61C2D" w14:textId="77777777" w:rsidR="007A6FAA" w:rsidRPr="007A6FAA" w:rsidRDefault="007A6FAA" w:rsidP="007A6FAA">
      <w:pPr>
        <w:numPr>
          <w:ilvl w:val="0"/>
          <w:numId w:val="28"/>
        </w:numPr>
        <w:spacing w:after="0" w:line="276" w:lineRule="auto"/>
        <w:rPr>
          <w:rFonts w:ascii="Times New Roman" w:hAnsi="Times New Roman" w:cs="Times New Roman"/>
          <w:sz w:val="24"/>
          <w:szCs w:val="24"/>
          <w:lang w:eastAsia="pl-PL"/>
        </w:rPr>
      </w:pPr>
      <w:r w:rsidRPr="007A6FAA">
        <w:rPr>
          <w:rFonts w:ascii="Times New Roman" w:hAnsi="Times New Roman" w:cs="Times New Roman"/>
          <w:sz w:val="24"/>
          <w:szCs w:val="24"/>
          <w:lang w:eastAsia="pl-PL"/>
        </w:rPr>
        <w:t>precyzyjnym cięciu elementów z materiałów typu polimer, metal, drewno, szkło. Precyzja cięcia zapewniona poprzez mocowanie materiału w obszarze obróbki wraz z możliwością ustawiania kąta cięcia od 0° do 60°</w:t>
      </w:r>
    </w:p>
    <w:p w14:paraId="6FD3A444" w14:textId="77777777" w:rsidR="007A6FAA" w:rsidRPr="007A6FAA" w:rsidRDefault="007A6FAA" w:rsidP="007A6FAA">
      <w:pPr>
        <w:numPr>
          <w:ilvl w:val="0"/>
          <w:numId w:val="28"/>
        </w:numPr>
        <w:spacing w:after="0" w:line="276" w:lineRule="auto"/>
        <w:rPr>
          <w:rFonts w:ascii="Times New Roman" w:hAnsi="Times New Roman" w:cs="Times New Roman"/>
          <w:sz w:val="24"/>
          <w:szCs w:val="24"/>
          <w:lang w:eastAsia="pl-PL"/>
        </w:rPr>
      </w:pPr>
      <w:r w:rsidRPr="007A6FAA">
        <w:rPr>
          <w:rFonts w:ascii="Times New Roman" w:hAnsi="Times New Roman" w:cs="Times New Roman"/>
          <w:sz w:val="24"/>
          <w:szCs w:val="24"/>
          <w:lang w:eastAsia="pl-PL"/>
        </w:rPr>
        <w:lastRenderedPageBreak/>
        <w:t>precyzyjnym frezowaniu i drążeniu otworów w materiałach takich jak: metal, szkło, tworzywa sztuczne (dokładność obróbki min. 100 µm)</w:t>
      </w:r>
    </w:p>
    <w:p w14:paraId="0823EEA9" w14:textId="77777777" w:rsidR="007A6FAA" w:rsidRDefault="007A6FAA" w:rsidP="00A2512B">
      <w:pPr>
        <w:numPr>
          <w:ilvl w:val="0"/>
          <w:numId w:val="28"/>
        </w:numPr>
        <w:spacing w:after="0" w:line="276" w:lineRule="auto"/>
        <w:rPr>
          <w:rFonts w:ascii="Times New Roman" w:hAnsi="Times New Roman" w:cs="Times New Roman"/>
          <w:sz w:val="24"/>
          <w:szCs w:val="24"/>
          <w:lang w:eastAsia="pl-PL"/>
        </w:rPr>
      </w:pPr>
      <w:r w:rsidRPr="007A6FAA">
        <w:rPr>
          <w:rFonts w:ascii="Times New Roman" w:hAnsi="Times New Roman" w:cs="Times New Roman"/>
          <w:sz w:val="24"/>
          <w:szCs w:val="24"/>
          <w:lang w:eastAsia="pl-PL"/>
        </w:rPr>
        <w:t xml:space="preserve">czyszczeniu powierzchni materiałów metodami mechanicznymi z możliwością nadawania powierzchniom chropowatości do Ra 6,3, </w:t>
      </w:r>
    </w:p>
    <w:p w14:paraId="1A1BA594" w14:textId="13ED0D4D" w:rsidR="007A6FAA" w:rsidRPr="007A6FAA" w:rsidRDefault="007A6FAA" w:rsidP="00A2512B">
      <w:pPr>
        <w:numPr>
          <w:ilvl w:val="0"/>
          <w:numId w:val="28"/>
        </w:numPr>
        <w:spacing w:after="0" w:line="276" w:lineRule="auto"/>
        <w:rPr>
          <w:rFonts w:ascii="Times New Roman" w:hAnsi="Times New Roman" w:cs="Times New Roman"/>
          <w:sz w:val="24"/>
          <w:szCs w:val="24"/>
          <w:lang w:eastAsia="pl-PL"/>
        </w:rPr>
      </w:pPr>
      <w:r w:rsidRPr="007A6FAA">
        <w:rPr>
          <w:rFonts w:ascii="Times New Roman" w:hAnsi="Times New Roman" w:cs="Times New Roman"/>
          <w:sz w:val="24"/>
          <w:szCs w:val="24"/>
          <w:lang w:eastAsia="pl-PL"/>
        </w:rPr>
        <w:t>trwałym łączeniu materiałów takich jak metale i tworzywa sztuczne</w:t>
      </w:r>
    </w:p>
    <w:p w14:paraId="0B08741C" w14:textId="77777777" w:rsidR="005E749C" w:rsidRPr="005E749C" w:rsidRDefault="005E749C" w:rsidP="005E749C">
      <w:pPr>
        <w:spacing w:after="0" w:line="276" w:lineRule="auto"/>
        <w:rPr>
          <w:rFonts w:ascii="Times New Roman" w:hAnsi="Times New Roman" w:cs="Times New Roman"/>
          <w:sz w:val="24"/>
          <w:szCs w:val="24"/>
          <w:lang w:eastAsia="pl-PL"/>
        </w:rPr>
      </w:pPr>
    </w:p>
    <w:p w14:paraId="08ACD988" w14:textId="77777777" w:rsidR="005E749C" w:rsidRPr="00D455E0" w:rsidRDefault="005E749C" w:rsidP="005E749C">
      <w:pPr>
        <w:spacing w:after="0" w:line="276" w:lineRule="auto"/>
        <w:rPr>
          <w:rFonts w:ascii="Times New Roman" w:hAnsi="Times New Roman" w:cs="Times New Roman"/>
          <w:b/>
          <w:sz w:val="24"/>
          <w:szCs w:val="24"/>
        </w:rPr>
      </w:pPr>
    </w:p>
    <w:p w14:paraId="1C506113" w14:textId="30B6FA51" w:rsidR="009656BE" w:rsidRPr="00D455E0" w:rsidRDefault="000002E0" w:rsidP="00005A8B">
      <w:pPr>
        <w:pStyle w:val="Akapitzlist"/>
        <w:numPr>
          <w:ilvl w:val="1"/>
          <w:numId w:val="7"/>
        </w:numPr>
        <w:spacing w:after="0" w:line="276" w:lineRule="auto"/>
        <w:ind w:left="851" w:hanging="567"/>
        <w:rPr>
          <w:rFonts w:ascii="Times New Roman" w:hAnsi="Times New Roman" w:cs="Times New Roman"/>
          <w:bCs/>
          <w:sz w:val="24"/>
          <w:szCs w:val="24"/>
        </w:rPr>
      </w:pPr>
      <w:r w:rsidRPr="00D455E0">
        <w:rPr>
          <w:rFonts w:ascii="Times New Roman" w:hAnsi="Times New Roman" w:cs="Times New Roman"/>
          <w:bCs/>
          <w:sz w:val="24"/>
          <w:szCs w:val="24"/>
        </w:rPr>
        <w:t>Ogólne wymagania dotyczące przedmiotu zamówienia oraz jego realizacji</w:t>
      </w:r>
      <w:r w:rsidR="009656BE" w:rsidRPr="00D455E0">
        <w:rPr>
          <w:rFonts w:ascii="Times New Roman" w:hAnsi="Times New Roman" w:cs="Times New Roman"/>
          <w:bCs/>
          <w:sz w:val="24"/>
          <w:szCs w:val="24"/>
        </w:rPr>
        <w:t>:</w:t>
      </w:r>
    </w:p>
    <w:p w14:paraId="2620B16E" w14:textId="59EB1218" w:rsidR="00850A60" w:rsidRPr="00D455E0" w:rsidRDefault="00850A60" w:rsidP="00005A8B">
      <w:pPr>
        <w:pStyle w:val="Akapitzlist"/>
        <w:numPr>
          <w:ilvl w:val="2"/>
          <w:numId w:val="7"/>
        </w:numPr>
        <w:spacing w:after="0" w:line="276" w:lineRule="auto"/>
        <w:ind w:left="1701" w:hanging="850"/>
        <w:rPr>
          <w:rFonts w:ascii="Times New Roman" w:hAnsi="Times New Roman" w:cs="Times New Roman"/>
          <w:sz w:val="24"/>
          <w:szCs w:val="24"/>
        </w:rPr>
      </w:pPr>
      <w:r w:rsidRPr="00D455E0">
        <w:rPr>
          <w:rFonts w:ascii="Times New Roman" w:hAnsi="Times New Roman" w:cs="Times New Roman"/>
          <w:sz w:val="24"/>
          <w:szCs w:val="24"/>
          <w:lang w:eastAsia="pl-PL"/>
        </w:rPr>
        <w:t>Oznaczenie według Wspólnego Słownika Zamówień:</w:t>
      </w:r>
    </w:p>
    <w:tbl>
      <w:tblPr>
        <w:tblStyle w:val="standard0"/>
        <w:tblW w:w="9213" w:type="dxa"/>
        <w:tblInd w:w="418" w:type="dxa"/>
        <w:tblLook w:val="04A0" w:firstRow="1" w:lastRow="0" w:firstColumn="1" w:lastColumn="0" w:noHBand="0" w:noVBand="1"/>
      </w:tblPr>
      <w:tblGrid>
        <w:gridCol w:w="2614"/>
        <w:gridCol w:w="6599"/>
      </w:tblGrid>
      <w:tr w:rsidR="007E6E26" w:rsidRPr="00D455E0" w14:paraId="6F2F14CD" w14:textId="77777777" w:rsidTr="00E549D5">
        <w:trPr>
          <w:trHeight w:val="335"/>
        </w:trPr>
        <w:tc>
          <w:tcPr>
            <w:tcW w:w="9213" w:type="dxa"/>
            <w:gridSpan w:val="2"/>
            <w:vAlign w:val="center"/>
          </w:tcPr>
          <w:p w14:paraId="6766D610" w14:textId="4729F05A" w:rsidR="00850A60" w:rsidRPr="00D455E0" w:rsidRDefault="00850A60" w:rsidP="00E549D5">
            <w:pPr>
              <w:pStyle w:val="tableCenter"/>
              <w:spacing w:line="276" w:lineRule="auto"/>
              <w:ind w:left="184"/>
              <w:rPr>
                <w:sz w:val="24"/>
                <w:szCs w:val="24"/>
              </w:rPr>
            </w:pPr>
            <w:r w:rsidRPr="00D455E0">
              <w:rPr>
                <w:rStyle w:val="bold"/>
                <w:rFonts w:eastAsiaTheme="majorEastAsia"/>
                <w:sz w:val="24"/>
                <w:szCs w:val="24"/>
              </w:rPr>
              <w:t>Wspólny Słownik Zamówień:</w:t>
            </w:r>
          </w:p>
        </w:tc>
      </w:tr>
      <w:tr w:rsidR="007E6E26" w:rsidRPr="00D455E0" w14:paraId="18075677" w14:textId="77777777" w:rsidTr="00E549D5">
        <w:trPr>
          <w:trHeight w:val="335"/>
        </w:trPr>
        <w:tc>
          <w:tcPr>
            <w:tcW w:w="2614" w:type="dxa"/>
            <w:vAlign w:val="center"/>
          </w:tcPr>
          <w:p w14:paraId="7C3DF960" w14:textId="77777777" w:rsidR="00850A60" w:rsidRPr="00D455E0" w:rsidRDefault="00850A60" w:rsidP="00953438">
            <w:pPr>
              <w:pStyle w:val="tableCenter"/>
              <w:spacing w:line="276" w:lineRule="auto"/>
              <w:rPr>
                <w:sz w:val="24"/>
                <w:szCs w:val="24"/>
              </w:rPr>
            </w:pPr>
            <w:r w:rsidRPr="00D455E0">
              <w:rPr>
                <w:sz w:val="24"/>
                <w:szCs w:val="24"/>
              </w:rPr>
              <w:t>Numer CPV</w:t>
            </w:r>
          </w:p>
        </w:tc>
        <w:tc>
          <w:tcPr>
            <w:tcW w:w="6599" w:type="dxa"/>
            <w:vAlign w:val="center"/>
          </w:tcPr>
          <w:p w14:paraId="7094D048" w14:textId="77777777" w:rsidR="00850A60" w:rsidRPr="00D455E0" w:rsidRDefault="00850A60" w:rsidP="00953438">
            <w:pPr>
              <w:pStyle w:val="tableCenter"/>
              <w:spacing w:line="276" w:lineRule="auto"/>
              <w:rPr>
                <w:sz w:val="24"/>
                <w:szCs w:val="24"/>
              </w:rPr>
            </w:pPr>
            <w:r w:rsidRPr="00D455E0">
              <w:rPr>
                <w:sz w:val="24"/>
                <w:szCs w:val="24"/>
              </w:rPr>
              <w:t>Opis</w:t>
            </w:r>
          </w:p>
        </w:tc>
      </w:tr>
      <w:tr w:rsidR="00850A60" w:rsidRPr="00D455E0" w14:paraId="1983FEE5" w14:textId="77777777" w:rsidTr="00E549D5">
        <w:trPr>
          <w:trHeight w:val="352"/>
        </w:trPr>
        <w:tc>
          <w:tcPr>
            <w:tcW w:w="2614" w:type="dxa"/>
            <w:vAlign w:val="center"/>
          </w:tcPr>
          <w:p w14:paraId="6C8CD3E4" w14:textId="351F185B" w:rsidR="00850A60" w:rsidRPr="00D455E0" w:rsidRDefault="005E749C" w:rsidP="00953438">
            <w:pPr>
              <w:spacing w:after="0" w:line="276" w:lineRule="auto"/>
              <w:rPr>
                <w:sz w:val="24"/>
                <w:szCs w:val="24"/>
              </w:rPr>
            </w:pPr>
            <w:r w:rsidRPr="005E749C">
              <w:rPr>
                <w:sz w:val="24"/>
                <w:szCs w:val="24"/>
              </w:rPr>
              <w:t>38540000-2</w:t>
            </w:r>
          </w:p>
        </w:tc>
        <w:tc>
          <w:tcPr>
            <w:tcW w:w="6599" w:type="dxa"/>
            <w:vAlign w:val="center"/>
          </w:tcPr>
          <w:p w14:paraId="71A9C8A9" w14:textId="6C6271F3" w:rsidR="00850A60" w:rsidRPr="00D455E0" w:rsidRDefault="005E749C" w:rsidP="00953438">
            <w:pPr>
              <w:spacing w:after="0" w:line="276" w:lineRule="auto"/>
              <w:rPr>
                <w:sz w:val="24"/>
                <w:szCs w:val="24"/>
                <w:lang w:val="pl-PL"/>
              </w:rPr>
            </w:pPr>
            <w:r w:rsidRPr="005E749C">
              <w:rPr>
                <w:sz w:val="24"/>
                <w:szCs w:val="24"/>
                <w:lang w:val="pl-PL"/>
              </w:rPr>
              <w:t>Maszyny i aparatura badawcza i pomiarowa</w:t>
            </w:r>
          </w:p>
        </w:tc>
      </w:tr>
    </w:tbl>
    <w:p w14:paraId="77D668A3" w14:textId="77777777" w:rsidR="00850A60" w:rsidRPr="00D455E0" w:rsidRDefault="00850A60" w:rsidP="004F080A">
      <w:pPr>
        <w:pStyle w:val="p"/>
        <w:spacing w:line="276" w:lineRule="auto"/>
        <w:rPr>
          <w:sz w:val="24"/>
          <w:szCs w:val="24"/>
          <w:lang w:val="pl-PL"/>
        </w:rPr>
      </w:pPr>
    </w:p>
    <w:p w14:paraId="3907F0BB" w14:textId="77C5D874" w:rsidR="00C023EB" w:rsidRPr="00D455E0" w:rsidRDefault="00F063E6" w:rsidP="00005A8B">
      <w:pPr>
        <w:pStyle w:val="Akapitzlist"/>
        <w:numPr>
          <w:ilvl w:val="2"/>
          <w:numId w:val="7"/>
        </w:numPr>
        <w:spacing w:after="0" w:line="276" w:lineRule="auto"/>
        <w:ind w:left="1701" w:hanging="850"/>
        <w:rPr>
          <w:rFonts w:ascii="Times New Roman" w:hAnsi="Times New Roman" w:cs="Times New Roman"/>
          <w:sz w:val="24"/>
          <w:szCs w:val="24"/>
        </w:rPr>
      </w:pPr>
      <w:r w:rsidRPr="00D455E0">
        <w:rPr>
          <w:rFonts w:ascii="Times New Roman" w:hAnsi="Times New Roman" w:cs="Times New Roman"/>
          <w:sz w:val="24"/>
          <w:szCs w:val="24"/>
        </w:rPr>
        <w:t>Informacje dotyczące wynajmu długoterminowego</w:t>
      </w:r>
      <w:r w:rsidR="00AD22AD" w:rsidRPr="00D455E0">
        <w:rPr>
          <w:rFonts w:ascii="Times New Roman" w:hAnsi="Times New Roman" w:cs="Times New Roman"/>
          <w:sz w:val="24"/>
          <w:szCs w:val="24"/>
        </w:rPr>
        <w:t>:</w:t>
      </w:r>
      <w:r w:rsidR="00AD22AD" w:rsidRPr="00D455E0">
        <w:rPr>
          <w:rFonts w:ascii="Times New Roman" w:hAnsi="Times New Roman" w:cs="Times New Roman"/>
          <w:b/>
          <w:bCs/>
          <w:sz w:val="24"/>
          <w:szCs w:val="24"/>
        </w:rPr>
        <w:t xml:space="preserve"> </w:t>
      </w:r>
    </w:p>
    <w:tbl>
      <w:tblPr>
        <w:tblStyle w:val="Tabela-Siatka"/>
        <w:tblW w:w="0" w:type="auto"/>
        <w:tblInd w:w="360" w:type="dxa"/>
        <w:tblLook w:val="04A0" w:firstRow="1" w:lastRow="0" w:firstColumn="1" w:lastColumn="0" w:noHBand="0" w:noVBand="1"/>
      </w:tblPr>
      <w:tblGrid>
        <w:gridCol w:w="6156"/>
        <w:gridCol w:w="3226"/>
      </w:tblGrid>
      <w:tr w:rsidR="007E6E26" w:rsidRPr="00D455E0" w14:paraId="7E2AE06A" w14:textId="77777777" w:rsidTr="00DF30AC">
        <w:tc>
          <w:tcPr>
            <w:tcW w:w="6156" w:type="dxa"/>
            <w:vAlign w:val="center"/>
          </w:tcPr>
          <w:p w14:paraId="7C437AE5" w14:textId="77777777" w:rsidR="00F063E6" w:rsidRPr="00D455E0" w:rsidRDefault="00F063E6" w:rsidP="00953438">
            <w:pPr>
              <w:pStyle w:val="Akapitzlist"/>
              <w:spacing w:line="276" w:lineRule="auto"/>
              <w:ind w:left="0"/>
              <w:rPr>
                <w:rFonts w:ascii="Times New Roman" w:hAnsi="Times New Roman" w:cs="Times New Roman"/>
                <w:sz w:val="24"/>
                <w:szCs w:val="24"/>
              </w:rPr>
            </w:pPr>
          </w:p>
          <w:p w14:paraId="43CE8C77" w14:textId="196FA10C" w:rsidR="00F063E6" w:rsidRPr="00D455E0" w:rsidRDefault="00F063E6" w:rsidP="00953438">
            <w:pPr>
              <w:pStyle w:val="Akapitzlist"/>
              <w:spacing w:line="276" w:lineRule="auto"/>
              <w:ind w:left="0"/>
              <w:rPr>
                <w:rFonts w:ascii="Times New Roman" w:hAnsi="Times New Roman" w:cs="Times New Roman"/>
                <w:sz w:val="24"/>
                <w:szCs w:val="24"/>
              </w:rPr>
            </w:pPr>
            <w:r w:rsidRPr="00D455E0">
              <w:rPr>
                <w:rFonts w:ascii="Times New Roman" w:hAnsi="Times New Roman" w:cs="Times New Roman"/>
                <w:sz w:val="24"/>
                <w:szCs w:val="24"/>
              </w:rPr>
              <w:t>Szacowana całkowita liczba godzin wynajmu</w:t>
            </w:r>
          </w:p>
        </w:tc>
        <w:tc>
          <w:tcPr>
            <w:tcW w:w="3226" w:type="dxa"/>
            <w:vAlign w:val="center"/>
          </w:tcPr>
          <w:p w14:paraId="65EF9303" w14:textId="77777777" w:rsidR="00F063E6" w:rsidRPr="00D455E0" w:rsidRDefault="00F063E6" w:rsidP="00953438">
            <w:pPr>
              <w:pStyle w:val="Akapitzlist"/>
              <w:spacing w:line="276" w:lineRule="auto"/>
              <w:ind w:left="0"/>
              <w:jc w:val="center"/>
              <w:rPr>
                <w:rFonts w:ascii="Times New Roman" w:hAnsi="Times New Roman" w:cs="Times New Roman"/>
                <w:sz w:val="24"/>
                <w:szCs w:val="24"/>
              </w:rPr>
            </w:pPr>
          </w:p>
          <w:p w14:paraId="32E7B581" w14:textId="1B426334" w:rsidR="00F063E6" w:rsidRPr="00D455E0" w:rsidRDefault="007A6FAA" w:rsidP="00953438">
            <w:pPr>
              <w:pStyle w:val="Akapitzlist"/>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850</w:t>
            </w:r>
          </w:p>
        </w:tc>
      </w:tr>
      <w:tr w:rsidR="007E6E26" w:rsidRPr="00D455E0" w14:paraId="2CB4A129" w14:textId="77777777" w:rsidTr="00DF30AC">
        <w:tc>
          <w:tcPr>
            <w:tcW w:w="6156" w:type="dxa"/>
            <w:vAlign w:val="center"/>
          </w:tcPr>
          <w:p w14:paraId="4DF03872" w14:textId="77777777" w:rsidR="00F063E6" w:rsidRPr="00D455E0" w:rsidRDefault="00F063E6" w:rsidP="00953438">
            <w:pPr>
              <w:pStyle w:val="Akapitzlist"/>
              <w:spacing w:line="276" w:lineRule="auto"/>
              <w:ind w:left="0"/>
              <w:rPr>
                <w:rFonts w:ascii="Times New Roman" w:hAnsi="Times New Roman" w:cs="Times New Roman"/>
                <w:sz w:val="24"/>
                <w:szCs w:val="24"/>
              </w:rPr>
            </w:pPr>
          </w:p>
          <w:p w14:paraId="13B243A9" w14:textId="7824F867" w:rsidR="00F063E6" w:rsidRPr="00D455E0" w:rsidRDefault="00F063E6" w:rsidP="00953438">
            <w:pPr>
              <w:pStyle w:val="Akapitzlist"/>
              <w:spacing w:line="276" w:lineRule="auto"/>
              <w:ind w:left="0"/>
              <w:rPr>
                <w:rFonts w:ascii="Times New Roman" w:hAnsi="Times New Roman" w:cs="Times New Roman"/>
                <w:sz w:val="24"/>
                <w:szCs w:val="24"/>
              </w:rPr>
            </w:pPr>
            <w:r w:rsidRPr="00D455E0">
              <w:rPr>
                <w:rFonts w:ascii="Times New Roman" w:hAnsi="Times New Roman" w:cs="Times New Roman"/>
                <w:sz w:val="24"/>
                <w:szCs w:val="24"/>
              </w:rPr>
              <w:t xml:space="preserve">Szacowana liczba miesięcy wynajmu </w:t>
            </w:r>
          </w:p>
        </w:tc>
        <w:tc>
          <w:tcPr>
            <w:tcW w:w="3226" w:type="dxa"/>
            <w:vAlign w:val="center"/>
          </w:tcPr>
          <w:p w14:paraId="38DA607E" w14:textId="030BA4AE" w:rsidR="00F063E6" w:rsidRPr="00D455E0" w:rsidRDefault="005E749C" w:rsidP="00953438">
            <w:pPr>
              <w:pStyle w:val="Akapitzlist"/>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10</w:t>
            </w:r>
          </w:p>
        </w:tc>
      </w:tr>
      <w:tr w:rsidR="007E6E26" w:rsidRPr="00D455E0" w14:paraId="2F01C62E" w14:textId="77777777" w:rsidTr="00DF30AC">
        <w:tc>
          <w:tcPr>
            <w:tcW w:w="6156" w:type="dxa"/>
            <w:vAlign w:val="center"/>
          </w:tcPr>
          <w:p w14:paraId="28975E23" w14:textId="77777777" w:rsidR="00F063E6" w:rsidRPr="00D455E0" w:rsidRDefault="00F063E6" w:rsidP="00953438">
            <w:pPr>
              <w:pStyle w:val="Akapitzlist"/>
              <w:spacing w:line="276" w:lineRule="auto"/>
              <w:ind w:left="0"/>
              <w:rPr>
                <w:rFonts w:ascii="Times New Roman" w:hAnsi="Times New Roman" w:cs="Times New Roman"/>
                <w:sz w:val="24"/>
                <w:szCs w:val="24"/>
              </w:rPr>
            </w:pPr>
          </w:p>
          <w:p w14:paraId="5203400D" w14:textId="77777777" w:rsidR="00F063E6" w:rsidRPr="00D455E0" w:rsidRDefault="00F063E6" w:rsidP="00953438">
            <w:pPr>
              <w:pStyle w:val="Akapitzlist"/>
              <w:spacing w:line="276" w:lineRule="auto"/>
              <w:ind w:left="0"/>
              <w:rPr>
                <w:rFonts w:ascii="Times New Roman" w:hAnsi="Times New Roman" w:cs="Times New Roman"/>
                <w:sz w:val="24"/>
                <w:szCs w:val="24"/>
              </w:rPr>
            </w:pPr>
            <w:r w:rsidRPr="00D455E0">
              <w:rPr>
                <w:rFonts w:ascii="Times New Roman" w:hAnsi="Times New Roman" w:cs="Times New Roman"/>
                <w:sz w:val="24"/>
                <w:szCs w:val="24"/>
              </w:rPr>
              <w:t>Zakładana liczba godzin miesięcznego wynajmu</w:t>
            </w:r>
          </w:p>
        </w:tc>
        <w:tc>
          <w:tcPr>
            <w:tcW w:w="3226" w:type="dxa"/>
            <w:vAlign w:val="center"/>
          </w:tcPr>
          <w:p w14:paraId="61BD1CAB" w14:textId="19D76FC7" w:rsidR="00F063E6" w:rsidRPr="00D455E0" w:rsidRDefault="007A6FAA" w:rsidP="00953438">
            <w:pPr>
              <w:pStyle w:val="Akapitzlist"/>
              <w:spacing w:line="276" w:lineRule="auto"/>
              <w:ind w:left="0"/>
              <w:jc w:val="center"/>
              <w:rPr>
                <w:rFonts w:ascii="Times New Roman" w:hAnsi="Times New Roman" w:cs="Times New Roman"/>
                <w:sz w:val="24"/>
                <w:szCs w:val="24"/>
              </w:rPr>
            </w:pPr>
            <w:r>
              <w:rPr>
                <w:rFonts w:ascii="Times New Roman" w:hAnsi="Times New Roman" w:cs="Times New Roman"/>
                <w:b/>
                <w:bCs/>
                <w:sz w:val="24"/>
                <w:szCs w:val="24"/>
              </w:rPr>
              <w:t>85</w:t>
            </w:r>
          </w:p>
        </w:tc>
      </w:tr>
    </w:tbl>
    <w:p w14:paraId="53FA1E6A" w14:textId="130F3BAF" w:rsidR="0070488B" w:rsidRPr="00D455E0" w:rsidRDefault="0070488B" w:rsidP="0070488B">
      <w:pPr>
        <w:spacing w:after="0" w:line="276" w:lineRule="auto"/>
        <w:ind w:left="426"/>
        <w:rPr>
          <w:rFonts w:ascii="Times New Roman" w:hAnsi="Times New Roman" w:cs="Times New Roman"/>
          <w:sz w:val="24"/>
          <w:szCs w:val="24"/>
        </w:rPr>
      </w:pPr>
      <w:r w:rsidRPr="00D455E0">
        <w:rPr>
          <w:rFonts w:ascii="Times New Roman" w:hAnsi="Times New Roman" w:cs="Times New Roman"/>
          <w:sz w:val="24"/>
          <w:szCs w:val="24"/>
        </w:rPr>
        <w:t xml:space="preserve">Zamawiający zastrzega sobie możliwość zwiększenia/zmniejszenia </w:t>
      </w:r>
      <w:r w:rsidR="00957F88">
        <w:rPr>
          <w:rFonts w:ascii="Times New Roman" w:hAnsi="Times New Roman" w:cs="Times New Roman"/>
          <w:sz w:val="24"/>
          <w:szCs w:val="24"/>
        </w:rPr>
        <w:t xml:space="preserve">miesięcznego </w:t>
      </w:r>
      <w:r w:rsidRPr="00D455E0">
        <w:rPr>
          <w:rFonts w:ascii="Times New Roman" w:hAnsi="Times New Roman" w:cs="Times New Roman"/>
          <w:sz w:val="24"/>
          <w:szCs w:val="24"/>
        </w:rPr>
        <w:t xml:space="preserve">wymiaru godzinowego </w:t>
      </w:r>
      <w:r w:rsidR="000D2F8C">
        <w:rPr>
          <w:rFonts w:ascii="Times New Roman" w:hAnsi="Times New Roman" w:cs="Times New Roman"/>
          <w:sz w:val="24"/>
          <w:szCs w:val="24"/>
        </w:rPr>
        <w:t>wynajmu oraz zwiększenia/zmniejszenia liczby miesięcy wynajmu</w:t>
      </w:r>
      <w:r w:rsidR="00005A8B">
        <w:rPr>
          <w:rFonts w:ascii="Times New Roman" w:hAnsi="Times New Roman" w:cs="Times New Roman"/>
          <w:sz w:val="24"/>
          <w:szCs w:val="24"/>
        </w:rPr>
        <w:t>,</w:t>
      </w:r>
      <w:r w:rsidR="000D2F8C">
        <w:rPr>
          <w:rFonts w:ascii="Times New Roman" w:hAnsi="Times New Roman" w:cs="Times New Roman"/>
          <w:sz w:val="24"/>
          <w:szCs w:val="24"/>
        </w:rPr>
        <w:t xml:space="preserve"> </w:t>
      </w:r>
      <w:r w:rsidR="00005A8B" w:rsidRPr="00D455E0">
        <w:rPr>
          <w:rFonts w:ascii="Times New Roman" w:hAnsi="Times New Roman" w:cs="Times New Roman"/>
          <w:sz w:val="24"/>
          <w:szCs w:val="24"/>
        </w:rPr>
        <w:t>jeśli zaistnieje taka potrzeba w związku z charakterem prac B+R</w:t>
      </w:r>
      <w:r w:rsidR="00005A8B">
        <w:rPr>
          <w:rFonts w:ascii="Times New Roman" w:hAnsi="Times New Roman" w:cs="Times New Roman"/>
          <w:sz w:val="24"/>
          <w:szCs w:val="24"/>
        </w:rPr>
        <w:t xml:space="preserve">. </w:t>
      </w:r>
      <w:r w:rsidRPr="00D455E0">
        <w:rPr>
          <w:rFonts w:ascii="Times New Roman" w:hAnsi="Times New Roman" w:cs="Times New Roman"/>
          <w:sz w:val="24"/>
          <w:szCs w:val="24"/>
        </w:rPr>
        <w:t xml:space="preserve">Zamawiający szacuje (+/-) 30% wzrost lub zmniejszenie miesięcznego </w:t>
      </w:r>
      <w:r w:rsidR="00432AC7">
        <w:rPr>
          <w:rFonts w:ascii="Times New Roman" w:hAnsi="Times New Roman" w:cs="Times New Roman"/>
          <w:sz w:val="24"/>
          <w:szCs w:val="24"/>
        </w:rPr>
        <w:t>wymiaru godzinowego najmu</w:t>
      </w:r>
      <w:r w:rsidRPr="00D455E0">
        <w:rPr>
          <w:rFonts w:ascii="Times New Roman" w:hAnsi="Times New Roman" w:cs="Times New Roman"/>
          <w:sz w:val="24"/>
          <w:szCs w:val="24"/>
        </w:rPr>
        <w:t xml:space="preserve"> aparatury naukowo-badawczej </w:t>
      </w:r>
      <w:bookmarkStart w:id="1" w:name="_Hlk113954100"/>
      <w:r w:rsidRPr="00D455E0">
        <w:rPr>
          <w:rFonts w:ascii="Times New Roman" w:hAnsi="Times New Roman" w:cs="Times New Roman"/>
          <w:sz w:val="24"/>
          <w:szCs w:val="24"/>
        </w:rPr>
        <w:t>(zmiany powyżej szacowanego progu będą uzgadniane z Wykonawcą).</w:t>
      </w:r>
      <w:bookmarkEnd w:id="1"/>
      <w:r w:rsidR="00005A8B">
        <w:rPr>
          <w:rFonts w:ascii="Times New Roman" w:hAnsi="Times New Roman" w:cs="Times New Roman"/>
          <w:sz w:val="24"/>
          <w:szCs w:val="24"/>
        </w:rPr>
        <w:t xml:space="preserve"> Szczegółowy sposób dokonywania zmian opisany jest w projekcie umowy, który stanowi Załącznik nr 5 do Zapytania ofertowego.</w:t>
      </w:r>
    </w:p>
    <w:p w14:paraId="3D6DA079" w14:textId="77777777" w:rsidR="0070488B" w:rsidRPr="00D455E0" w:rsidRDefault="0070488B" w:rsidP="0070488B">
      <w:pPr>
        <w:spacing w:after="0" w:line="276" w:lineRule="auto"/>
        <w:ind w:left="426"/>
        <w:rPr>
          <w:rFonts w:ascii="Times New Roman" w:hAnsi="Times New Roman" w:cs="Times New Roman"/>
          <w:sz w:val="24"/>
          <w:szCs w:val="24"/>
        </w:rPr>
      </w:pPr>
    </w:p>
    <w:p w14:paraId="31B2253D" w14:textId="4C76F02A" w:rsidR="0070488B" w:rsidRPr="00D455E0" w:rsidRDefault="0070488B" w:rsidP="0070488B">
      <w:pPr>
        <w:spacing w:after="0" w:line="276" w:lineRule="auto"/>
        <w:ind w:left="426"/>
        <w:rPr>
          <w:rFonts w:ascii="Times New Roman" w:hAnsi="Times New Roman" w:cs="Times New Roman"/>
          <w:sz w:val="24"/>
          <w:szCs w:val="24"/>
        </w:rPr>
      </w:pPr>
      <w:r w:rsidRPr="00D455E0">
        <w:rPr>
          <w:rFonts w:ascii="Times New Roman" w:hAnsi="Times New Roman" w:cs="Times New Roman"/>
          <w:sz w:val="24"/>
          <w:szCs w:val="24"/>
        </w:rPr>
        <w:t xml:space="preserve">Zamawiający gwarantuje zlecenie zakresu zamówienia na poziomie minimalnym 30 </w:t>
      </w:r>
      <w:r w:rsidR="00261038" w:rsidRPr="00D455E0">
        <w:rPr>
          <w:rFonts w:ascii="Times New Roman" w:hAnsi="Times New Roman" w:cs="Times New Roman"/>
          <w:sz w:val="24"/>
          <w:szCs w:val="24"/>
        </w:rPr>
        <w:t>% szacowanej</w:t>
      </w:r>
      <w:r w:rsidR="001B0C6A">
        <w:rPr>
          <w:rFonts w:ascii="Times New Roman" w:hAnsi="Times New Roman" w:cs="Times New Roman"/>
          <w:sz w:val="24"/>
          <w:szCs w:val="24"/>
        </w:rPr>
        <w:t xml:space="preserve"> całkowitej liczby godzin wynajmu </w:t>
      </w:r>
      <w:r w:rsidRPr="00D455E0">
        <w:rPr>
          <w:rFonts w:ascii="Times New Roman" w:hAnsi="Times New Roman" w:cs="Times New Roman"/>
          <w:sz w:val="24"/>
          <w:szCs w:val="24"/>
        </w:rPr>
        <w:t>.</w:t>
      </w:r>
    </w:p>
    <w:p w14:paraId="77DE60B4" w14:textId="77777777" w:rsidR="00864E91" w:rsidRPr="00D455E0" w:rsidRDefault="00864E91" w:rsidP="00005A8B">
      <w:pPr>
        <w:spacing w:after="0" w:line="276" w:lineRule="auto"/>
        <w:rPr>
          <w:rFonts w:ascii="Times New Roman" w:hAnsi="Times New Roman" w:cs="Times New Roman"/>
          <w:sz w:val="24"/>
          <w:szCs w:val="24"/>
        </w:rPr>
      </w:pPr>
    </w:p>
    <w:p w14:paraId="563766C4" w14:textId="77777777" w:rsidR="00005A8B" w:rsidRDefault="00D01EA0"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D455E0">
        <w:rPr>
          <w:rFonts w:ascii="Times New Roman" w:eastAsia="Calibri" w:hAnsi="Times New Roman" w:cs="Times New Roman"/>
          <w:bCs/>
          <w:kern w:val="3"/>
          <w:sz w:val="24"/>
          <w:szCs w:val="24"/>
          <w:u w:color="000000"/>
          <w:bdr w:val="nil"/>
          <w:lang w:eastAsia="pl-PL"/>
        </w:rPr>
        <w:t xml:space="preserve">Minimalny termin ważności oferty 60 dni. </w:t>
      </w:r>
    </w:p>
    <w:p w14:paraId="03BACC3F" w14:textId="77777777" w:rsidR="00005A8B" w:rsidRPr="00005A8B" w:rsidRDefault="00692BC7"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005A8B">
        <w:rPr>
          <w:rFonts w:ascii="Times New Roman" w:hAnsi="Times New Roman" w:cs="Times New Roman"/>
          <w:sz w:val="24"/>
          <w:szCs w:val="24"/>
        </w:rPr>
        <w:t>Zamawiający</w:t>
      </w:r>
      <w:r w:rsidR="002E18CC" w:rsidRPr="00005A8B">
        <w:rPr>
          <w:rFonts w:ascii="Times New Roman" w:hAnsi="Times New Roman" w:cs="Times New Roman"/>
          <w:sz w:val="24"/>
          <w:szCs w:val="24"/>
        </w:rPr>
        <w:t xml:space="preserve"> informuje, iż </w:t>
      </w:r>
      <w:r w:rsidR="003E1E10" w:rsidRPr="00005A8B">
        <w:rPr>
          <w:rFonts w:ascii="Times New Roman" w:hAnsi="Times New Roman" w:cs="Times New Roman"/>
          <w:sz w:val="24"/>
          <w:szCs w:val="24"/>
        </w:rPr>
        <w:t>co do zasady</w:t>
      </w:r>
      <w:r w:rsidR="002E18CC" w:rsidRPr="00005A8B">
        <w:rPr>
          <w:rFonts w:ascii="Times New Roman" w:hAnsi="Times New Roman" w:cs="Times New Roman"/>
          <w:sz w:val="24"/>
          <w:szCs w:val="24"/>
        </w:rPr>
        <w:t xml:space="preserve"> wynajem aparatury naukowo-badawczej</w:t>
      </w:r>
      <w:r w:rsidR="008F008F" w:rsidRPr="00005A8B">
        <w:rPr>
          <w:rFonts w:ascii="Times New Roman" w:hAnsi="Times New Roman" w:cs="Times New Roman"/>
          <w:sz w:val="24"/>
          <w:szCs w:val="24"/>
        </w:rPr>
        <w:t xml:space="preserve"> </w:t>
      </w:r>
      <w:r w:rsidR="003E1E10" w:rsidRPr="00005A8B">
        <w:rPr>
          <w:rFonts w:ascii="Times New Roman" w:hAnsi="Times New Roman" w:cs="Times New Roman"/>
          <w:sz w:val="24"/>
          <w:szCs w:val="24"/>
        </w:rPr>
        <w:t>realizowany będzie w lokalizacji Wynajmującego.</w:t>
      </w:r>
    </w:p>
    <w:p w14:paraId="293A85F3" w14:textId="77777777" w:rsidR="00005A8B" w:rsidRPr="00005A8B" w:rsidRDefault="009B63CF"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005A8B">
        <w:rPr>
          <w:rFonts w:ascii="Times New Roman" w:hAnsi="Times New Roman" w:cs="Times New Roman"/>
          <w:sz w:val="24"/>
          <w:szCs w:val="24"/>
        </w:rPr>
        <w:t xml:space="preserve">Zamawiający informuje, iż </w:t>
      </w:r>
      <w:r w:rsidR="003E1E10" w:rsidRPr="00005A8B">
        <w:rPr>
          <w:rFonts w:ascii="Times New Roman" w:hAnsi="Times New Roman" w:cs="Times New Roman"/>
          <w:sz w:val="24"/>
          <w:szCs w:val="24"/>
        </w:rPr>
        <w:t xml:space="preserve">w </w:t>
      </w:r>
      <w:r w:rsidRPr="00005A8B">
        <w:rPr>
          <w:rFonts w:ascii="Times New Roman" w:hAnsi="Times New Roman" w:cs="Times New Roman"/>
          <w:sz w:val="24"/>
          <w:szCs w:val="24"/>
        </w:rPr>
        <w:t xml:space="preserve">uzasadnionych </w:t>
      </w:r>
      <w:r w:rsidR="003E1E10" w:rsidRPr="00005A8B">
        <w:rPr>
          <w:rFonts w:ascii="Times New Roman" w:hAnsi="Times New Roman" w:cs="Times New Roman"/>
          <w:sz w:val="24"/>
          <w:szCs w:val="24"/>
        </w:rPr>
        <w:t xml:space="preserve">sytuacjach, Wynajmujący udostępni Zamawiającemu aparaturę naukowo-badawczą w lokalizacji </w:t>
      </w:r>
      <w:r w:rsidR="009449C9" w:rsidRPr="00005A8B">
        <w:rPr>
          <w:rFonts w:ascii="Times New Roman" w:hAnsi="Times New Roman" w:cs="Times New Roman"/>
          <w:sz w:val="24"/>
          <w:szCs w:val="24"/>
        </w:rPr>
        <w:t>prowadzenia</w:t>
      </w:r>
      <w:r w:rsidR="003E1E10" w:rsidRPr="00005A8B">
        <w:rPr>
          <w:rFonts w:ascii="Times New Roman" w:hAnsi="Times New Roman" w:cs="Times New Roman"/>
          <w:sz w:val="24"/>
          <w:szCs w:val="24"/>
        </w:rPr>
        <w:t xml:space="preserve"> prac związanych z realizacją projektu, przy czym </w:t>
      </w:r>
      <w:r w:rsidR="009449C9" w:rsidRPr="00005A8B">
        <w:rPr>
          <w:rFonts w:ascii="Times New Roman" w:hAnsi="Times New Roman" w:cs="Times New Roman"/>
          <w:sz w:val="24"/>
          <w:szCs w:val="24"/>
        </w:rPr>
        <w:t xml:space="preserve">dodatkowe </w:t>
      </w:r>
      <w:r w:rsidR="003E1E10" w:rsidRPr="00005A8B">
        <w:rPr>
          <w:rFonts w:ascii="Times New Roman" w:hAnsi="Times New Roman" w:cs="Times New Roman"/>
          <w:sz w:val="24"/>
          <w:szCs w:val="24"/>
        </w:rPr>
        <w:t>koszty udostępnienia aparatury naukowo-badawczej pozostają w tym przypadku po stronie Zamawiającego</w:t>
      </w:r>
      <w:r w:rsidR="00005A8B">
        <w:rPr>
          <w:rFonts w:ascii="Times New Roman" w:hAnsi="Times New Roman" w:cs="Times New Roman"/>
          <w:sz w:val="24"/>
          <w:szCs w:val="24"/>
        </w:rPr>
        <w:t>.</w:t>
      </w:r>
    </w:p>
    <w:p w14:paraId="7F1ADA2F" w14:textId="77777777" w:rsidR="00005A8B" w:rsidRDefault="009656BE"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005A8B">
        <w:rPr>
          <w:rFonts w:ascii="Times New Roman" w:eastAsia="Calibri" w:hAnsi="Times New Roman" w:cs="Times New Roman"/>
          <w:bCs/>
          <w:kern w:val="3"/>
          <w:sz w:val="24"/>
          <w:szCs w:val="24"/>
          <w:u w:color="000000"/>
          <w:bdr w:val="nil"/>
          <w:lang w:eastAsia="pl-PL"/>
        </w:rPr>
        <w:t xml:space="preserve">Zamawiający nie dopuszcza możliwości składania ofert częściowych. </w:t>
      </w:r>
    </w:p>
    <w:p w14:paraId="4A8DE46B" w14:textId="77777777" w:rsidR="00005A8B" w:rsidRPr="00005A8B" w:rsidRDefault="00201504"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005A8B">
        <w:rPr>
          <w:rFonts w:ascii="Times New Roman" w:hAnsi="Times New Roman" w:cs="Times New Roman"/>
          <w:sz w:val="24"/>
          <w:szCs w:val="24"/>
        </w:rPr>
        <w:lastRenderedPageBreak/>
        <w:t xml:space="preserve">Zamawiający nie dopuszcza składania ofert wariantowych. </w:t>
      </w:r>
    </w:p>
    <w:p w14:paraId="5D1DA302" w14:textId="0CA900BC" w:rsidR="00626266" w:rsidRPr="00005A8B" w:rsidRDefault="009656BE"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005A8B">
        <w:rPr>
          <w:rFonts w:ascii="Times New Roman" w:hAnsi="Times New Roman" w:cs="Times New Roman"/>
          <w:sz w:val="24"/>
          <w:szCs w:val="24"/>
        </w:rPr>
        <w:t>Za datę dokonania zapłaty uznaje się datę obciążenia rachunku Zamawiającego.</w:t>
      </w:r>
    </w:p>
    <w:p w14:paraId="0D12FA2E" w14:textId="77777777" w:rsidR="00957F88" w:rsidRDefault="00957F88" w:rsidP="00005A8B">
      <w:pPr>
        <w:pStyle w:val="Akapitzlist"/>
        <w:numPr>
          <w:ilvl w:val="1"/>
          <w:numId w:val="7"/>
        </w:numPr>
        <w:tabs>
          <w:tab w:val="left" w:pos="567"/>
        </w:tabs>
        <w:spacing w:after="0" w:line="276" w:lineRule="auto"/>
        <w:ind w:left="851"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Pozostałe informacje na temat zakresu i sposobu wykonania zamówienia zawarte są w projekcie umowy, który stanowi załącznik nr 5 do Zapytania ofertowego.</w:t>
      </w:r>
    </w:p>
    <w:p w14:paraId="7EC6C5CC" w14:textId="7E720C43" w:rsidR="00CC4241" w:rsidRPr="00005A8B" w:rsidRDefault="00CC4241" w:rsidP="00005A8B">
      <w:pPr>
        <w:pStyle w:val="Akapitzlist"/>
        <w:pBdr>
          <w:top w:val="nil"/>
          <w:left w:val="nil"/>
          <w:bottom w:val="nil"/>
          <w:right w:val="nil"/>
          <w:between w:val="nil"/>
          <w:bar w:val="nil"/>
        </w:pBdr>
        <w:tabs>
          <w:tab w:val="left" w:pos="567"/>
        </w:tabs>
        <w:spacing w:after="0" w:line="276" w:lineRule="auto"/>
        <w:ind w:left="1284"/>
        <w:rPr>
          <w:rFonts w:ascii="Times New Roman" w:hAnsi="Times New Roman" w:cs="Times New Roman"/>
          <w:sz w:val="24"/>
          <w:szCs w:val="24"/>
        </w:rPr>
      </w:pPr>
    </w:p>
    <w:p w14:paraId="5A0D0E1C" w14:textId="25B248FD" w:rsidR="00AC191E" w:rsidRPr="00D455E0" w:rsidRDefault="00062374" w:rsidP="00FE423C">
      <w:pPr>
        <w:pStyle w:val="Akapitzlist"/>
        <w:numPr>
          <w:ilvl w:val="0"/>
          <w:numId w:val="7"/>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INFORMACJE O ZAMÓWIENIACH DODATKOWYCH</w:t>
      </w:r>
    </w:p>
    <w:p w14:paraId="306E56AD" w14:textId="77777777" w:rsidR="00005A8B" w:rsidRDefault="00C53513" w:rsidP="00005A8B">
      <w:pPr>
        <w:pStyle w:val="Akapitzlist"/>
        <w:numPr>
          <w:ilvl w:val="1"/>
          <w:numId w:val="7"/>
        </w:numPr>
        <w:spacing w:after="0" w:line="276" w:lineRule="auto"/>
        <w:ind w:left="851" w:hanging="567"/>
        <w:rPr>
          <w:rFonts w:ascii="Times New Roman" w:hAnsi="Times New Roman" w:cs="Times New Roman"/>
          <w:sz w:val="24"/>
          <w:szCs w:val="24"/>
        </w:rPr>
      </w:pPr>
      <w:r w:rsidRPr="00D455E0">
        <w:rPr>
          <w:rFonts w:ascii="Times New Roman" w:hAnsi="Times New Roman" w:cs="Times New Roman"/>
          <w:sz w:val="24"/>
          <w:szCs w:val="24"/>
        </w:rPr>
        <w:t>Zamawiający oświadcza, iż działając z należytą starannością, nie jest w stanie przewidzieć wszystkich okoliczności, które mogą mieć wpływ na ostateczny zakres</w:t>
      </w:r>
      <w:r w:rsidR="0087045C">
        <w:rPr>
          <w:rFonts w:ascii="Times New Roman" w:hAnsi="Times New Roman" w:cs="Times New Roman"/>
          <w:sz w:val="24"/>
          <w:szCs w:val="24"/>
        </w:rPr>
        <w:t xml:space="preserve"> </w:t>
      </w:r>
      <w:r w:rsidR="004070DC" w:rsidRPr="00D455E0">
        <w:rPr>
          <w:rFonts w:ascii="Times New Roman" w:hAnsi="Times New Roman" w:cs="Times New Roman"/>
          <w:sz w:val="24"/>
          <w:szCs w:val="24"/>
        </w:rPr>
        <w:t>realizowanego zamówienia</w:t>
      </w:r>
      <w:r w:rsidRPr="00D455E0">
        <w:rPr>
          <w:rFonts w:ascii="Times New Roman" w:hAnsi="Times New Roman" w:cs="Times New Roman"/>
          <w:sz w:val="24"/>
          <w:szCs w:val="24"/>
        </w:rPr>
        <w:t>. Infrastruktura badawcza ma charakter innowacyjny.  Z uwagi na cel nadrzędny, jakim jest skuteczne uruchomienie infrastruktury, zgodnie z założoną wydajnością procesową, Zamawiający dopuszcza sytuację, w której konieczne będzie zwiększenie, zmniejszenie lub modyfikacja zakresu prac, jeśli tylko podyktowane to będzie koniecznością wynikającą z osiągnięcia kluczowych parametrów procesu.</w:t>
      </w:r>
    </w:p>
    <w:p w14:paraId="27CA0437" w14:textId="77777777" w:rsidR="00005A8B" w:rsidRDefault="00C53513"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 xml:space="preserve">Zamawiający, z uwagi na innowacyjny charakter projektu, którego celem jest pozyskanie nowej wiedzy, w oparciu o innowacyjną infrastrukturę, przewiduje i zastrzega sobie prawo udzielenia, w okresie 3 lat od udzielenia zamówienia podstawowego, wybranemu w toku niniejszego postępowania Wykonawcy, zamówień polegających na powtórzeniu podobnych </w:t>
      </w:r>
      <w:r w:rsidR="00BE547E" w:rsidRPr="00005A8B">
        <w:rPr>
          <w:rFonts w:ascii="Times New Roman" w:hAnsi="Times New Roman" w:cs="Times New Roman"/>
          <w:sz w:val="24"/>
          <w:szCs w:val="24"/>
        </w:rPr>
        <w:t>zamówie</w:t>
      </w:r>
      <w:r w:rsidR="000D284C" w:rsidRPr="00005A8B">
        <w:rPr>
          <w:rFonts w:ascii="Times New Roman" w:hAnsi="Times New Roman" w:cs="Times New Roman"/>
          <w:sz w:val="24"/>
          <w:szCs w:val="24"/>
        </w:rPr>
        <w:t>ń</w:t>
      </w:r>
      <w:r w:rsidR="00BE547E" w:rsidRPr="00005A8B">
        <w:rPr>
          <w:rFonts w:ascii="Times New Roman" w:hAnsi="Times New Roman" w:cs="Times New Roman"/>
          <w:sz w:val="24"/>
          <w:szCs w:val="24"/>
        </w:rPr>
        <w:t>.</w:t>
      </w:r>
    </w:p>
    <w:p w14:paraId="398DAD92" w14:textId="77777777" w:rsidR="00005A8B" w:rsidRDefault="00C53513"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Zamawiający przewiduje możliwość udzielenia zamówień na dostawy dodatkowe, polegających na częściowej wymianie dostarczonych produktów lub instalacji albo zwiększeniu bieżących dostaw lub rozbudowie istniejących instalacji na zasadach określonych w Wytycznych.</w:t>
      </w:r>
    </w:p>
    <w:p w14:paraId="71B445F5" w14:textId="1924D396" w:rsidR="0087045C" w:rsidRPr="00005A8B" w:rsidRDefault="0087045C"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 xml:space="preserve">Wartość zamówień, o których mowa w pkt. 4.3 nie może przekraczać 50 % szacowanej całkowitej </w:t>
      </w:r>
      <w:r w:rsidR="005309AA" w:rsidRPr="00005A8B">
        <w:rPr>
          <w:rFonts w:ascii="Times New Roman" w:hAnsi="Times New Roman" w:cs="Times New Roman"/>
          <w:sz w:val="24"/>
          <w:szCs w:val="24"/>
        </w:rPr>
        <w:t>wartości zamówienia brutt</w:t>
      </w:r>
      <w:r w:rsidR="00005A8B">
        <w:rPr>
          <w:rFonts w:ascii="Times New Roman" w:hAnsi="Times New Roman" w:cs="Times New Roman"/>
          <w:sz w:val="24"/>
          <w:szCs w:val="24"/>
        </w:rPr>
        <w:t>o</w:t>
      </w:r>
      <w:r w:rsidRPr="00005A8B">
        <w:rPr>
          <w:rFonts w:ascii="Times New Roman" w:hAnsi="Times New Roman" w:cs="Times New Roman"/>
          <w:sz w:val="24"/>
          <w:szCs w:val="24"/>
        </w:rPr>
        <w:t>.</w:t>
      </w:r>
    </w:p>
    <w:p w14:paraId="57CB6EE1" w14:textId="77777777" w:rsidR="00E56B01" w:rsidRPr="00D455E0" w:rsidRDefault="00E56B01" w:rsidP="00E56B01">
      <w:pPr>
        <w:pStyle w:val="Akapitzlist"/>
        <w:spacing w:after="0" w:line="276" w:lineRule="auto"/>
        <w:ind w:left="1284"/>
        <w:rPr>
          <w:rFonts w:ascii="Times New Roman" w:hAnsi="Times New Roman" w:cs="Times New Roman"/>
          <w:sz w:val="24"/>
          <w:szCs w:val="24"/>
        </w:rPr>
      </w:pPr>
    </w:p>
    <w:p w14:paraId="427FF0A8" w14:textId="7BCF61DB" w:rsidR="00062374" w:rsidRPr="00D455E0" w:rsidRDefault="00B53B5E" w:rsidP="00A10105">
      <w:pPr>
        <w:pStyle w:val="Akapitzlist"/>
        <w:numPr>
          <w:ilvl w:val="0"/>
          <w:numId w:val="8"/>
        </w:numPr>
        <w:pBdr>
          <w:top w:val="nil"/>
          <w:left w:val="nil"/>
          <w:bottom w:val="nil"/>
          <w:right w:val="nil"/>
          <w:between w:val="nil"/>
          <w:bar w:val="nil"/>
        </w:pBdr>
        <w:tabs>
          <w:tab w:val="left" w:pos="567"/>
        </w:tabs>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OKRES REALIZACJI</w:t>
      </w:r>
      <w:r w:rsidR="006655B6" w:rsidRPr="00D455E0">
        <w:rPr>
          <w:rFonts w:ascii="Times New Roman" w:hAnsi="Times New Roman" w:cs="Times New Roman"/>
          <w:b/>
          <w:bCs/>
          <w:sz w:val="24"/>
          <w:szCs w:val="24"/>
        </w:rPr>
        <w:t xml:space="preserve"> UMOWY</w:t>
      </w:r>
    </w:p>
    <w:p w14:paraId="3F9AB339" w14:textId="0B57928C" w:rsidR="00764EE5" w:rsidRPr="00764EE5" w:rsidRDefault="006655B6" w:rsidP="00764EE5">
      <w:pPr>
        <w:pStyle w:val="Akapitzlist"/>
        <w:numPr>
          <w:ilvl w:val="1"/>
          <w:numId w:val="8"/>
        </w:numPr>
        <w:pBdr>
          <w:top w:val="nil"/>
          <w:left w:val="nil"/>
          <w:bottom w:val="nil"/>
          <w:right w:val="nil"/>
          <w:between w:val="nil"/>
          <w:bar w:val="nil"/>
        </w:pBdr>
        <w:tabs>
          <w:tab w:val="left" w:pos="567"/>
        </w:tabs>
        <w:spacing w:after="0" w:line="276" w:lineRule="auto"/>
        <w:ind w:left="851" w:hanging="567"/>
        <w:rPr>
          <w:rFonts w:ascii="Times New Roman" w:hAnsi="Times New Roman" w:cs="Times New Roman"/>
          <w:b/>
          <w:bCs/>
          <w:sz w:val="24"/>
          <w:szCs w:val="24"/>
        </w:rPr>
      </w:pPr>
      <w:r w:rsidRPr="00D455E0">
        <w:rPr>
          <w:rFonts w:ascii="Times New Roman" w:eastAsia="Calibri" w:hAnsi="Times New Roman" w:cs="Times New Roman"/>
          <w:kern w:val="3"/>
          <w:sz w:val="24"/>
          <w:szCs w:val="24"/>
          <w:bdr w:val="none" w:sz="0" w:space="0" w:color="auto" w:frame="1"/>
          <w:lang w:eastAsia="pl-PL"/>
        </w:rPr>
        <w:t xml:space="preserve">Planowany </w:t>
      </w:r>
      <w:r w:rsidR="00B53B5E" w:rsidRPr="00D455E0">
        <w:rPr>
          <w:rFonts w:ascii="Times New Roman" w:eastAsia="Calibri" w:hAnsi="Times New Roman" w:cs="Times New Roman"/>
          <w:kern w:val="3"/>
          <w:sz w:val="24"/>
          <w:szCs w:val="24"/>
          <w:bdr w:val="none" w:sz="0" w:space="0" w:color="auto" w:frame="1"/>
          <w:lang w:eastAsia="pl-PL"/>
        </w:rPr>
        <w:t xml:space="preserve">okres </w:t>
      </w:r>
      <w:r w:rsidRPr="00D455E0">
        <w:rPr>
          <w:rFonts w:ascii="Times New Roman" w:eastAsia="Calibri" w:hAnsi="Times New Roman" w:cs="Times New Roman"/>
          <w:kern w:val="3"/>
          <w:sz w:val="24"/>
          <w:szCs w:val="24"/>
          <w:bdr w:val="none" w:sz="0" w:space="0" w:color="auto" w:frame="1"/>
          <w:lang w:eastAsia="pl-PL"/>
        </w:rPr>
        <w:t>realizacji</w:t>
      </w:r>
      <w:r w:rsidR="00B53B5E" w:rsidRPr="00D455E0">
        <w:rPr>
          <w:rFonts w:ascii="Times New Roman" w:eastAsia="Calibri" w:hAnsi="Times New Roman" w:cs="Times New Roman"/>
          <w:kern w:val="3"/>
          <w:sz w:val="24"/>
          <w:szCs w:val="24"/>
          <w:bdr w:val="none" w:sz="0" w:space="0" w:color="auto" w:frame="1"/>
          <w:lang w:eastAsia="pl-PL"/>
        </w:rPr>
        <w:t xml:space="preserve"> umowy</w:t>
      </w:r>
      <w:r w:rsidRPr="00D455E0">
        <w:rPr>
          <w:rFonts w:ascii="Times New Roman" w:eastAsia="Calibri" w:hAnsi="Times New Roman" w:cs="Times New Roman"/>
          <w:kern w:val="3"/>
          <w:sz w:val="24"/>
          <w:szCs w:val="24"/>
          <w:bdr w:val="none" w:sz="0" w:space="0" w:color="auto" w:frame="1"/>
          <w:lang w:eastAsia="pl-PL"/>
        </w:rPr>
        <w:t xml:space="preserve">: </w:t>
      </w:r>
      <w:r w:rsidR="00751625" w:rsidRPr="00D455E0">
        <w:rPr>
          <w:rFonts w:ascii="Times New Roman" w:hAnsi="Times New Roman" w:cs="Times New Roman"/>
          <w:sz w:val="24"/>
          <w:szCs w:val="24"/>
        </w:rPr>
        <w:t xml:space="preserve"> </w:t>
      </w:r>
      <w:r w:rsidR="00751625" w:rsidRPr="00D455E0">
        <w:rPr>
          <w:rStyle w:val="bold"/>
          <w:rFonts w:ascii="Times New Roman" w:hAnsi="Times New Roman" w:cs="Times New Roman"/>
          <w:sz w:val="24"/>
          <w:szCs w:val="24"/>
        </w:rPr>
        <w:t xml:space="preserve">od dnia udzielenia </w:t>
      </w:r>
      <w:r w:rsidR="00261038" w:rsidRPr="00D455E0">
        <w:rPr>
          <w:rStyle w:val="bold"/>
          <w:rFonts w:ascii="Times New Roman" w:hAnsi="Times New Roman" w:cs="Times New Roman"/>
          <w:sz w:val="24"/>
          <w:szCs w:val="24"/>
        </w:rPr>
        <w:t>zamówienia</w:t>
      </w:r>
      <w:r w:rsidR="00261038" w:rsidRPr="00D455E0">
        <w:rPr>
          <w:rFonts w:ascii="Times New Roman" w:hAnsi="Times New Roman" w:cs="Times New Roman"/>
          <w:sz w:val="24"/>
          <w:szCs w:val="24"/>
        </w:rPr>
        <w:t xml:space="preserve"> do</w:t>
      </w:r>
      <w:r w:rsidR="00871D23" w:rsidRPr="00D455E0">
        <w:rPr>
          <w:rFonts w:ascii="Times New Roman" w:hAnsi="Times New Roman" w:cs="Times New Roman"/>
          <w:sz w:val="24"/>
          <w:szCs w:val="24"/>
          <w:u w:val="single"/>
        </w:rPr>
        <w:t xml:space="preserve"> </w:t>
      </w:r>
      <w:r w:rsidR="00751625" w:rsidRPr="00D455E0">
        <w:rPr>
          <w:rStyle w:val="bold"/>
          <w:rFonts w:ascii="Times New Roman" w:hAnsi="Times New Roman" w:cs="Times New Roman"/>
          <w:sz w:val="24"/>
          <w:szCs w:val="24"/>
        </w:rPr>
        <w:t xml:space="preserve">31.12.2023 </w:t>
      </w:r>
      <w:r w:rsidRPr="00D455E0">
        <w:rPr>
          <w:rFonts w:ascii="Times New Roman" w:hAnsi="Times New Roman" w:cs="Times New Roman"/>
          <w:sz w:val="24"/>
          <w:szCs w:val="24"/>
        </w:rPr>
        <w:t>r.</w:t>
      </w:r>
      <w:r w:rsidR="00B53B5E" w:rsidRPr="00D455E0">
        <w:rPr>
          <w:rFonts w:ascii="Times New Roman" w:hAnsi="Times New Roman" w:cs="Times New Roman"/>
          <w:sz w:val="24"/>
          <w:szCs w:val="24"/>
        </w:rPr>
        <w:t xml:space="preserve">, jednak nie później niż do dnia zakończenia projektu. </w:t>
      </w:r>
    </w:p>
    <w:p w14:paraId="3A9FC3CF" w14:textId="77777777" w:rsidR="00764EE5" w:rsidRPr="00764EE5" w:rsidRDefault="006655B6" w:rsidP="00764EE5">
      <w:pPr>
        <w:pStyle w:val="Akapitzlist"/>
        <w:numPr>
          <w:ilvl w:val="1"/>
          <w:numId w:val="8"/>
        </w:numPr>
        <w:pBdr>
          <w:top w:val="nil"/>
          <w:left w:val="nil"/>
          <w:bottom w:val="nil"/>
          <w:right w:val="nil"/>
          <w:between w:val="nil"/>
          <w:bar w:val="nil"/>
        </w:pBdr>
        <w:tabs>
          <w:tab w:val="left" w:pos="567"/>
        </w:tabs>
        <w:spacing w:after="0" w:line="276" w:lineRule="auto"/>
        <w:ind w:left="851" w:hanging="567"/>
        <w:rPr>
          <w:rFonts w:ascii="Times New Roman" w:hAnsi="Times New Roman" w:cs="Times New Roman"/>
          <w:b/>
          <w:bCs/>
          <w:sz w:val="24"/>
          <w:szCs w:val="24"/>
        </w:rPr>
      </w:pPr>
      <w:r w:rsidRPr="00764EE5">
        <w:rPr>
          <w:rFonts w:ascii="Times New Roman" w:hAnsi="Times New Roman" w:cs="Times New Roman"/>
          <w:sz w:val="24"/>
          <w:szCs w:val="24"/>
        </w:rPr>
        <w:t>Przedmiot zamówienia zostanie udostępniony Zamawiającemu na warunkach określonych w umowie</w:t>
      </w:r>
      <w:r w:rsidR="00957F88" w:rsidRPr="00764EE5">
        <w:rPr>
          <w:rFonts w:ascii="Times New Roman" w:hAnsi="Times New Roman" w:cs="Times New Roman"/>
          <w:sz w:val="24"/>
          <w:szCs w:val="24"/>
        </w:rPr>
        <w:t xml:space="preserve">, której projekt </w:t>
      </w:r>
      <w:r w:rsidR="00957F88" w:rsidRPr="00764EE5">
        <w:rPr>
          <w:rFonts w:ascii="Times New Roman" w:hAnsi="Times New Roman" w:cs="Times New Roman"/>
          <w:color w:val="000000" w:themeColor="text1"/>
          <w:sz w:val="24"/>
          <w:szCs w:val="24"/>
        </w:rPr>
        <w:t>stanowi załącznik nr 5 do Zapytania ofertowego</w:t>
      </w:r>
      <w:r w:rsidRPr="00764EE5">
        <w:rPr>
          <w:rFonts w:ascii="Times New Roman" w:hAnsi="Times New Roman" w:cs="Times New Roman"/>
          <w:sz w:val="24"/>
          <w:szCs w:val="24"/>
        </w:rPr>
        <w:t>.</w:t>
      </w:r>
    </w:p>
    <w:p w14:paraId="127B4F25" w14:textId="78E66AE5" w:rsidR="006655B6" w:rsidRPr="00764EE5" w:rsidRDefault="006655B6" w:rsidP="00764EE5">
      <w:pPr>
        <w:pStyle w:val="Akapitzlist"/>
        <w:numPr>
          <w:ilvl w:val="1"/>
          <w:numId w:val="8"/>
        </w:numPr>
        <w:pBdr>
          <w:top w:val="nil"/>
          <w:left w:val="nil"/>
          <w:bottom w:val="nil"/>
          <w:right w:val="nil"/>
          <w:between w:val="nil"/>
          <w:bar w:val="nil"/>
        </w:pBdr>
        <w:tabs>
          <w:tab w:val="left" w:pos="567"/>
        </w:tabs>
        <w:spacing w:after="0" w:line="276" w:lineRule="auto"/>
        <w:ind w:left="851" w:hanging="567"/>
        <w:rPr>
          <w:rFonts w:ascii="Times New Roman" w:hAnsi="Times New Roman" w:cs="Times New Roman"/>
          <w:b/>
          <w:bCs/>
          <w:sz w:val="24"/>
          <w:szCs w:val="24"/>
        </w:rPr>
      </w:pPr>
      <w:r w:rsidRPr="00764EE5">
        <w:rPr>
          <w:rFonts w:ascii="Times New Roman" w:eastAsia="Calibri" w:hAnsi="Times New Roman" w:cs="Times New Roman"/>
          <w:kern w:val="3"/>
          <w:sz w:val="24"/>
          <w:szCs w:val="24"/>
          <w:bdr w:val="none" w:sz="0" w:space="0" w:color="auto" w:frame="1"/>
          <w:lang w:eastAsia="pl-PL"/>
        </w:rPr>
        <w:t xml:space="preserve">Przedmiot zamówienia zostanie udostępniony Zamawiającemu po dniu podpisania umowy </w:t>
      </w:r>
      <w:r w:rsidRPr="00764EE5">
        <w:rPr>
          <w:rFonts w:ascii="Times New Roman" w:eastAsia="Calibri" w:hAnsi="Times New Roman" w:cs="Times New Roman"/>
          <w:kern w:val="3"/>
          <w:sz w:val="24"/>
          <w:szCs w:val="24"/>
          <w:bdr w:val="none" w:sz="0" w:space="0" w:color="auto" w:frame="1"/>
          <w:lang w:eastAsia="pl-PL"/>
        </w:rPr>
        <w:br/>
        <w:t xml:space="preserve">z Wykonawcą, które odbędzie się niezwłocznie po wyłonieniu Wykonawcy w niniejszym postępowaniu. Całość przedmiotu zamówienia musi być wykonana zgodnie z zapisami umowy podpisanej z wyłonionym w postępowaniu Wykonawcą oraz zgodnie z zapotrzebowaniem Zamawiającego wynikającym z realizacji Projektu, w terminie nie dłuższym niż do końca trwania Projektu tj. </w:t>
      </w:r>
      <w:r w:rsidR="00751625" w:rsidRPr="00764EE5">
        <w:rPr>
          <w:rStyle w:val="bold"/>
          <w:rFonts w:ascii="Times New Roman" w:hAnsi="Times New Roman" w:cs="Times New Roman"/>
          <w:sz w:val="24"/>
          <w:szCs w:val="24"/>
        </w:rPr>
        <w:t>31.12.2023</w:t>
      </w:r>
      <w:r w:rsidRPr="00764EE5">
        <w:rPr>
          <w:rFonts w:ascii="Times New Roman" w:eastAsia="Calibri" w:hAnsi="Times New Roman" w:cs="Times New Roman"/>
          <w:kern w:val="3"/>
          <w:sz w:val="24"/>
          <w:szCs w:val="24"/>
          <w:bdr w:val="none" w:sz="0" w:space="0" w:color="auto" w:frame="1"/>
          <w:lang w:eastAsia="pl-PL"/>
        </w:rPr>
        <w:t xml:space="preserve">, chyba, że nastąpi przedłużenie terminu realizacji Projektu. </w:t>
      </w:r>
    </w:p>
    <w:p w14:paraId="3327D597" w14:textId="77777777" w:rsidR="00751625" w:rsidRPr="00D455E0" w:rsidRDefault="00751625" w:rsidP="00751625">
      <w:pPr>
        <w:pStyle w:val="Akapitzlist"/>
        <w:pBdr>
          <w:top w:val="nil"/>
          <w:left w:val="nil"/>
          <w:bottom w:val="nil"/>
          <w:right w:val="nil"/>
          <w:between w:val="nil"/>
          <w:bar w:val="nil"/>
        </w:pBdr>
        <w:tabs>
          <w:tab w:val="left" w:pos="567"/>
        </w:tabs>
        <w:spacing w:after="0" w:line="276" w:lineRule="auto"/>
        <w:ind w:left="792"/>
        <w:rPr>
          <w:rFonts w:ascii="Times New Roman" w:hAnsi="Times New Roman" w:cs="Times New Roman"/>
          <w:b/>
          <w:bCs/>
          <w:sz w:val="24"/>
          <w:szCs w:val="24"/>
        </w:rPr>
      </w:pPr>
    </w:p>
    <w:p w14:paraId="4AF72ED7" w14:textId="7FA7D796" w:rsidR="00830E7B" w:rsidRPr="00D455E0" w:rsidRDefault="00EA0E93" w:rsidP="00A10105">
      <w:pPr>
        <w:pStyle w:val="Akapitzlist"/>
        <w:numPr>
          <w:ilvl w:val="0"/>
          <w:numId w:val="8"/>
        </w:numPr>
        <w:pBdr>
          <w:top w:val="nil"/>
          <w:left w:val="nil"/>
          <w:bottom w:val="nil"/>
          <w:right w:val="nil"/>
          <w:between w:val="nil"/>
          <w:bar w:val="nil"/>
        </w:pBdr>
        <w:tabs>
          <w:tab w:val="left" w:pos="567"/>
        </w:tabs>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WARUNKI UDZIAŁU W POSTĘPOWANIU</w:t>
      </w:r>
    </w:p>
    <w:p w14:paraId="13824DE7" w14:textId="52D6DD57" w:rsidR="008F008F" w:rsidRPr="008F008F" w:rsidRDefault="004513C3" w:rsidP="008F008F">
      <w:pPr>
        <w:rPr>
          <w:rFonts w:ascii="Times New Roman" w:hAnsi="Times New Roman" w:cs="Times New Roman"/>
          <w:sz w:val="24"/>
          <w:szCs w:val="24"/>
        </w:rPr>
      </w:pPr>
      <w:r w:rsidRPr="008F008F">
        <w:rPr>
          <w:rFonts w:ascii="Times New Roman" w:hAnsi="Times New Roman" w:cs="Times New Roman"/>
          <w:sz w:val="24"/>
          <w:szCs w:val="24"/>
        </w:rPr>
        <w:t>O udzielenie zamówienia mogą się ubiegać Oferenci, którzy spełniają łącznie poniższe</w:t>
      </w:r>
      <w:r w:rsidR="008F008F" w:rsidRPr="008F008F">
        <w:rPr>
          <w:rFonts w:ascii="Times New Roman" w:hAnsi="Times New Roman" w:cs="Times New Roman"/>
          <w:sz w:val="24"/>
          <w:szCs w:val="24"/>
        </w:rPr>
        <w:t xml:space="preserve"> </w:t>
      </w:r>
      <w:r w:rsidRPr="008F008F">
        <w:rPr>
          <w:rFonts w:ascii="Times New Roman" w:hAnsi="Times New Roman" w:cs="Times New Roman"/>
          <w:sz w:val="24"/>
          <w:szCs w:val="24"/>
        </w:rPr>
        <w:t>warunki:</w:t>
      </w:r>
    </w:p>
    <w:p w14:paraId="6CE325AE" w14:textId="77777777" w:rsidR="00764EE5" w:rsidRPr="00764EE5" w:rsidRDefault="0070488B" w:rsidP="00764EE5">
      <w:pPr>
        <w:pStyle w:val="Akapitzlist"/>
        <w:numPr>
          <w:ilvl w:val="1"/>
          <w:numId w:val="8"/>
        </w:numPr>
        <w:ind w:left="851" w:hanging="567"/>
        <w:rPr>
          <w:rFonts w:ascii="Times New Roman" w:hAnsi="Times New Roman" w:cs="Times New Roman"/>
          <w:sz w:val="24"/>
          <w:szCs w:val="24"/>
        </w:rPr>
      </w:pPr>
      <w:r w:rsidRPr="008F008F">
        <w:rPr>
          <w:rFonts w:ascii="Times New Roman" w:eastAsia="Calibri" w:hAnsi="Times New Roman" w:cs="Times New Roman"/>
          <w:kern w:val="3"/>
          <w:sz w:val="24"/>
          <w:szCs w:val="24"/>
          <w:bdr w:val="none" w:sz="0" w:space="0" w:color="auto" w:frame="1"/>
          <w:lang w:eastAsia="pl-PL"/>
        </w:rPr>
        <w:lastRenderedPageBreak/>
        <w:t xml:space="preserve">znajdują się w sytuacji finansowej i ekonomicznej zapewniającej prawidłowe i terminowe wykonanie zamówienia [weryfikowane na podstawie </w:t>
      </w:r>
      <w:bookmarkStart w:id="2" w:name="_Hlk113954215"/>
      <w:r w:rsidRPr="008F008F">
        <w:rPr>
          <w:rFonts w:ascii="Times New Roman" w:eastAsia="Calibri" w:hAnsi="Times New Roman" w:cs="Times New Roman"/>
          <w:kern w:val="3"/>
          <w:sz w:val="24"/>
          <w:szCs w:val="24"/>
          <w:bdr w:val="none" w:sz="0" w:space="0" w:color="auto" w:frame="1"/>
          <w:lang w:eastAsia="pl-PL"/>
        </w:rPr>
        <w:t>oświadczenia stanowiącego treść</w:t>
      </w:r>
      <w:bookmarkEnd w:id="2"/>
      <w:r w:rsidRPr="008F008F">
        <w:rPr>
          <w:rFonts w:ascii="Times New Roman" w:eastAsia="Calibri" w:hAnsi="Times New Roman" w:cs="Times New Roman"/>
          <w:kern w:val="3"/>
          <w:sz w:val="24"/>
          <w:szCs w:val="24"/>
          <w:bdr w:val="none" w:sz="0" w:space="0" w:color="auto" w:frame="1"/>
          <w:lang w:eastAsia="pl-PL"/>
        </w:rPr>
        <w:t xml:space="preserve"> formularza ofertowego – załącznik nr 1].</w:t>
      </w:r>
    </w:p>
    <w:p w14:paraId="29012B1F" w14:textId="2B155824" w:rsidR="0070488B" w:rsidRPr="00764EE5" w:rsidRDefault="0070488B" w:rsidP="00764EE5">
      <w:pPr>
        <w:pStyle w:val="Akapitzlist"/>
        <w:numPr>
          <w:ilvl w:val="1"/>
          <w:numId w:val="8"/>
        </w:numPr>
        <w:ind w:left="851" w:hanging="567"/>
        <w:rPr>
          <w:rFonts w:ascii="Times New Roman" w:hAnsi="Times New Roman" w:cs="Times New Roman"/>
          <w:sz w:val="24"/>
          <w:szCs w:val="24"/>
        </w:rPr>
      </w:pPr>
      <w:r w:rsidRPr="00764EE5">
        <w:rPr>
          <w:rFonts w:ascii="Times New Roman" w:eastAsia="Calibri" w:hAnsi="Times New Roman" w:cs="Times New Roman"/>
          <w:sz w:val="24"/>
          <w:szCs w:val="24"/>
          <w:bdr w:val="none" w:sz="0" w:space="0" w:color="auto" w:frame="1"/>
        </w:rPr>
        <w:t xml:space="preserve">posiadają kompetencje i doświadczenie umożliwiające prawidłową realizację najmu [weryfikowane na podstawie </w:t>
      </w:r>
      <w:r w:rsidRPr="00764EE5">
        <w:rPr>
          <w:rFonts w:ascii="Times New Roman" w:eastAsia="Calibri" w:hAnsi="Times New Roman" w:cs="Times New Roman"/>
          <w:kern w:val="3"/>
          <w:sz w:val="24"/>
          <w:szCs w:val="24"/>
          <w:bdr w:val="none" w:sz="0" w:space="0" w:color="auto" w:frame="1"/>
          <w:lang w:eastAsia="pl-PL"/>
        </w:rPr>
        <w:t xml:space="preserve">oświadczenia stanowiącego treść </w:t>
      </w:r>
      <w:r w:rsidRPr="00764EE5">
        <w:rPr>
          <w:rFonts w:ascii="Times New Roman" w:eastAsia="Calibri" w:hAnsi="Times New Roman" w:cs="Times New Roman"/>
          <w:sz w:val="24"/>
          <w:szCs w:val="24"/>
          <w:bdr w:val="none" w:sz="0" w:space="0" w:color="auto" w:frame="1"/>
        </w:rPr>
        <w:t>formularza ofertowego – załącznik nr 1].</w:t>
      </w:r>
    </w:p>
    <w:p w14:paraId="5C81F1C1" w14:textId="7D554F20" w:rsidR="00A404F7" w:rsidRPr="00D455E0" w:rsidRDefault="00A404F7" w:rsidP="00A404F7">
      <w:pPr>
        <w:pStyle w:val="Akapitzlist"/>
        <w:spacing w:after="0" w:line="276" w:lineRule="auto"/>
        <w:ind w:left="792"/>
        <w:rPr>
          <w:rFonts w:ascii="Times New Roman" w:hAnsi="Times New Roman" w:cs="Times New Roman"/>
          <w:sz w:val="24"/>
          <w:szCs w:val="24"/>
        </w:rPr>
      </w:pPr>
    </w:p>
    <w:p w14:paraId="14F5D399" w14:textId="465865BB" w:rsidR="00AD12C2" w:rsidRPr="00D455E0" w:rsidRDefault="00B40C03" w:rsidP="00A10105">
      <w:pPr>
        <w:pStyle w:val="Akapitzlist"/>
        <w:numPr>
          <w:ilvl w:val="0"/>
          <w:numId w:val="8"/>
        </w:numPr>
        <w:pBdr>
          <w:top w:val="nil"/>
          <w:left w:val="nil"/>
          <w:bottom w:val="nil"/>
          <w:right w:val="nil"/>
          <w:between w:val="nil"/>
          <w:bar w:val="nil"/>
        </w:pBdr>
        <w:tabs>
          <w:tab w:val="left" w:pos="567"/>
        </w:tabs>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WARUNKI WYKLUCZENIA Z UDZIAŁU W POSTĘPOWANIU:</w:t>
      </w:r>
    </w:p>
    <w:p w14:paraId="35C34C2E" w14:textId="77777777" w:rsidR="00AD12C2" w:rsidRPr="008F008F" w:rsidRDefault="00AD12C2" w:rsidP="008F008F">
      <w:pPr>
        <w:spacing w:after="0" w:line="276" w:lineRule="auto"/>
        <w:rPr>
          <w:rFonts w:ascii="Times New Roman" w:hAnsi="Times New Roman" w:cs="Times New Roman"/>
          <w:sz w:val="24"/>
          <w:szCs w:val="24"/>
        </w:rPr>
      </w:pPr>
      <w:r w:rsidRPr="008F008F">
        <w:rPr>
          <w:rFonts w:ascii="Times New Roman" w:hAnsi="Times New Roman" w:cs="Times New Roman"/>
          <w:sz w:val="24"/>
          <w:szCs w:val="24"/>
        </w:rPr>
        <w:t>Z udziału w postępowaniu są wykluczeni Oferenci/Wykonawcy, którzy:</w:t>
      </w:r>
    </w:p>
    <w:p w14:paraId="204E5203" w14:textId="5E28ACBB" w:rsidR="00AD12C2" w:rsidRPr="00D455E0" w:rsidRDefault="00957F88" w:rsidP="00764EE5">
      <w:pPr>
        <w:pStyle w:val="Akapitzlist"/>
        <w:numPr>
          <w:ilvl w:val="1"/>
          <w:numId w:val="8"/>
        </w:numPr>
        <w:spacing w:after="0" w:line="276" w:lineRule="auto"/>
        <w:ind w:left="851" w:hanging="567"/>
        <w:rPr>
          <w:rFonts w:ascii="Times New Roman" w:hAnsi="Times New Roman" w:cs="Times New Roman"/>
          <w:sz w:val="24"/>
          <w:szCs w:val="24"/>
        </w:rPr>
      </w:pPr>
      <w:r>
        <w:rPr>
          <w:rFonts w:ascii="Times New Roman" w:hAnsi="Times New Roman" w:cs="Times New Roman"/>
          <w:sz w:val="24"/>
          <w:szCs w:val="24"/>
        </w:rPr>
        <w:t>p</w:t>
      </w:r>
      <w:r w:rsidR="00AD12C2" w:rsidRPr="00D455E0">
        <w:rPr>
          <w:rFonts w:ascii="Times New Roman" w:hAnsi="Times New Roman" w:cs="Times New Roman"/>
          <w:sz w:val="24"/>
          <w:szCs w:val="24"/>
        </w:rPr>
        <w:t>osiadają powiązania osobowe lub kapitałowe z Zamawiającym.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6B02CAB0" w14:textId="73340739" w:rsidR="00764EE5" w:rsidRDefault="00AD12C2" w:rsidP="00764EE5">
      <w:pPr>
        <w:pStyle w:val="Akapitzlist"/>
        <w:numPr>
          <w:ilvl w:val="2"/>
          <w:numId w:val="8"/>
        </w:numPr>
        <w:spacing w:after="0" w:line="276" w:lineRule="auto"/>
        <w:ind w:left="1701" w:hanging="850"/>
        <w:rPr>
          <w:rFonts w:ascii="Times New Roman" w:hAnsi="Times New Roman" w:cs="Times New Roman"/>
          <w:sz w:val="24"/>
          <w:szCs w:val="24"/>
        </w:rPr>
      </w:pPr>
      <w:r w:rsidRPr="00D455E0">
        <w:rPr>
          <w:rFonts w:ascii="Times New Roman" w:hAnsi="Times New Roman" w:cs="Times New Roman"/>
          <w:sz w:val="24"/>
          <w:szCs w:val="24"/>
        </w:rPr>
        <w:t xml:space="preserve">uczestniczeniu w </w:t>
      </w:r>
      <w:r w:rsidR="00261038" w:rsidRPr="00D455E0">
        <w:rPr>
          <w:rFonts w:ascii="Times New Roman" w:hAnsi="Times New Roman" w:cs="Times New Roman"/>
          <w:sz w:val="24"/>
          <w:szCs w:val="24"/>
        </w:rPr>
        <w:t>Spółce</w:t>
      </w:r>
      <w:r w:rsidRPr="00D455E0">
        <w:rPr>
          <w:rFonts w:ascii="Times New Roman" w:hAnsi="Times New Roman" w:cs="Times New Roman"/>
          <w:sz w:val="24"/>
          <w:szCs w:val="24"/>
        </w:rPr>
        <w:t xml:space="preserve"> jako wspólnik spółki cywilnej lub spółki osobowej,</w:t>
      </w:r>
    </w:p>
    <w:p w14:paraId="02F6CDB8" w14:textId="77777777" w:rsidR="00764EE5" w:rsidRDefault="00AD12C2"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posiadaniu co najmniej 10% udziałów lub akcji, o ile niższy próg nie wynika z przepisów prawa lub nie został określony przez Instytucję Zarządzającą dla danego Programu w wytycznych programowych</w:t>
      </w:r>
      <w:r w:rsidR="008F008F" w:rsidRPr="00764EE5">
        <w:rPr>
          <w:rFonts w:ascii="Times New Roman" w:hAnsi="Times New Roman" w:cs="Times New Roman"/>
          <w:sz w:val="24"/>
          <w:szCs w:val="24"/>
        </w:rPr>
        <w:t>,</w:t>
      </w:r>
    </w:p>
    <w:p w14:paraId="0ED73D13" w14:textId="77777777" w:rsidR="00764EE5" w:rsidRDefault="00AD12C2"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pełnieniu funkcji członka organu nadzorczego lub zarządzającego, prokurenta, pełnomocnika,</w:t>
      </w:r>
    </w:p>
    <w:p w14:paraId="0CD4038B" w14:textId="5EC38BCE" w:rsidR="00AD1FF9" w:rsidRPr="00764EE5" w:rsidRDefault="00AD12C2"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pozostawaniu w związku małżeńskim, w stosunku pokrewieństwa lub powinowactwa w linii prostej, pokrewieństwa drugiego stopnia lub powinowactwa drugiego stopnia w linii bocznej lub w stosunku przysposobienia, opieki lub kurateli</w:t>
      </w:r>
      <w:r w:rsidR="00775FFA" w:rsidRPr="00764EE5">
        <w:rPr>
          <w:rFonts w:ascii="Times New Roman" w:hAnsi="Times New Roman" w:cs="Times New Roman"/>
          <w:sz w:val="24"/>
          <w:szCs w:val="24"/>
        </w:rPr>
        <w:t>,</w:t>
      </w:r>
    </w:p>
    <w:p w14:paraId="359F1035" w14:textId="08AA4B05" w:rsidR="00764EE5" w:rsidRDefault="00F01F61" w:rsidP="00764EE5">
      <w:pPr>
        <w:pStyle w:val="Akapitzlist"/>
        <w:numPr>
          <w:ilvl w:val="1"/>
          <w:numId w:val="8"/>
        </w:numPr>
        <w:spacing w:after="0" w:line="276" w:lineRule="auto"/>
        <w:ind w:left="851" w:hanging="567"/>
        <w:rPr>
          <w:rFonts w:ascii="Times New Roman" w:hAnsi="Times New Roman" w:cs="Times New Roman"/>
          <w:sz w:val="24"/>
          <w:szCs w:val="24"/>
        </w:rPr>
      </w:pPr>
      <w:r w:rsidRPr="00D455E0">
        <w:rPr>
          <w:rStyle w:val="cf01"/>
          <w:rFonts w:ascii="Times New Roman" w:eastAsiaTheme="majorEastAsia" w:hAnsi="Times New Roman" w:cs="Times New Roman"/>
          <w:sz w:val="24"/>
          <w:szCs w:val="24"/>
        </w:rPr>
        <w:t xml:space="preserve">w </w:t>
      </w:r>
      <w:r w:rsidR="00261038" w:rsidRPr="00D455E0">
        <w:rPr>
          <w:rStyle w:val="cf01"/>
          <w:rFonts w:ascii="Times New Roman" w:eastAsiaTheme="majorEastAsia" w:hAnsi="Times New Roman" w:cs="Times New Roman"/>
          <w:sz w:val="24"/>
          <w:szCs w:val="24"/>
        </w:rPr>
        <w:t>stosunku,</w:t>
      </w:r>
      <w:r w:rsidRPr="00D455E0">
        <w:rPr>
          <w:rStyle w:val="cf01"/>
          <w:rFonts w:ascii="Times New Roman" w:eastAsiaTheme="majorEastAsia" w:hAnsi="Times New Roman" w:cs="Times New Roman"/>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775FFA" w:rsidRPr="00D455E0">
        <w:rPr>
          <w:rFonts w:ascii="Times New Roman" w:hAnsi="Times New Roman" w:cs="Times New Roman"/>
          <w:sz w:val="24"/>
          <w:szCs w:val="24"/>
        </w:rPr>
        <w:t>,</w:t>
      </w:r>
    </w:p>
    <w:p w14:paraId="6D9C6C8F" w14:textId="3AED1DDA" w:rsidR="00D94A8E" w:rsidRPr="00764EE5" w:rsidRDefault="00713211" w:rsidP="00764EE5">
      <w:pPr>
        <w:pStyle w:val="Akapitzlist"/>
        <w:numPr>
          <w:ilvl w:val="1"/>
          <w:numId w:val="8"/>
        </w:numPr>
        <w:spacing w:after="0" w:line="276" w:lineRule="auto"/>
        <w:ind w:left="851" w:hanging="567"/>
        <w:rPr>
          <w:rFonts w:ascii="Times New Roman" w:hAnsi="Times New Roman" w:cs="Times New Roman"/>
          <w:sz w:val="24"/>
          <w:szCs w:val="24"/>
        </w:rPr>
      </w:pPr>
      <w:r w:rsidRPr="00764EE5">
        <w:rPr>
          <w:rFonts w:ascii="Times New Roman" w:hAnsi="Times New Roman" w:cs="Times New Roman"/>
          <w:sz w:val="24"/>
          <w:szCs w:val="24"/>
        </w:rPr>
        <w:t xml:space="preserve">podlegają </w:t>
      </w:r>
      <w:r w:rsidR="00D94A8E" w:rsidRPr="00764EE5">
        <w:rPr>
          <w:rFonts w:ascii="Times New Roman" w:hAnsi="Times New Roman" w:cs="Times New Roman"/>
          <w:sz w:val="24"/>
          <w:szCs w:val="24"/>
        </w:rPr>
        <w:t>wyklucz</w:t>
      </w:r>
      <w:r w:rsidRPr="00764EE5">
        <w:rPr>
          <w:rFonts w:ascii="Times New Roman" w:hAnsi="Times New Roman" w:cs="Times New Roman"/>
          <w:sz w:val="24"/>
          <w:szCs w:val="24"/>
        </w:rPr>
        <w:t>eniu</w:t>
      </w:r>
      <w:r w:rsidR="00D94A8E" w:rsidRPr="00764EE5">
        <w:rPr>
          <w:rFonts w:ascii="Times New Roman" w:hAnsi="Times New Roman" w:cs="Times New Roman"/>
          <w:sz w:val="24"/>
          <w:szCs w:val="24"/>
        </w:rPr>
        <w:t xml:space="preserve"> na podstawie art. 7 ust. 1 Ustawy dnia 13 kwietnia 2022 r. o szczególnych rozwiązaniach w zakresie przeciwdziałania wspieraniu agresji na Ukrainę oraz służących ochronie bezpieczeństwa narodowego (Dz. U. z 15 kwietnia 2022 poz. 835).</w:t>
      </w:r>
    </w:p>
    <w:p w14:paraId="0113A22F" w14:textId="77777777" w:rsidR="008F008F" w:rsidRDefault="008F008F" w:rsidP="008F008F">
      <w:pPr>
        <w:pStyle w:val="Default"/>
        <w:jc w:val="both"/>
        <w:rPr>
          <w:color w:val="auto"/>
        </w:rPr>
      </w:pPr>
    </w:p>
    <w:p w14:paraId="7165E5E0" w14:textId="2B29E3C4" w:rsidR="00775FFA" w:rsidRPr="00D455E0" w:rsidRDefault="00775FFA" w:rsidP="008F008F">
      <w:pPr>
        <w:pStyle w:val="Default"/>
        <w:jc w:val="both"/>
        <w:rPr>
          <w:color w:val="auto"/>
        </w:rPr>
      </w:pPr>
      <w:r w:rsidRPr="00D455E0">
        <w:rPr>
          <w:color w:val="auto"/>
        </w:rPr>
        <w:t xml:space="preserve">W celu potwierdzenia braku podstaw do wykluczenia z pkt 7 Wykonawca złoży stosowne oświadczenie, stanowiące </w:t>
      </w:r>
      <w:r w:rsidRPr="00D455E0">
        <w:rPr>
          <w:b/>
          <w:bCs/>
          <w:color w:val="auto"/>
        </w:rPr>
        <w:t>Załącznik nr 4</w:t>
      </w:r>
      <w:r w:rsidRPr="00D455E0">
        <w:rPr>
          <w:color w:val="auto"/>
        </w:rPr>
        <w:t xml:space="preserve"> do niniejszego zapytania ofertowego.</w:t>
      </w:r>
    </w:p>
    <w:p w14:paraId="4184348D" w14:textId="77777777" w:rsidR="00A404F7" w:rsidRPr="00D455E0" w:rsidRDefault="00A404F7" w:rsidP="005A3EBE">
      <w:pPr>
        <w:spacing w:after="0" w:line="276" w:lineRule="auto"/>
        <w:rPr>
          <w:rFonts w:ascii="Times New Roman" w:hAnsi="Times New Roman" w:cs="Times New Roman"/>
          <w:sz w:val="24"/>
          <w:szCs w:val="24"/>
        </w:rPr>
      </w:pPr>
    </w:p>
    <w:p w14:paraId="014E3B31" w14:textId="09113052" w:rsidR="00B70C29" w:rsidRPr="00D455E0" w:rsidRDefault="00B70C29" w:rsidP="00A10105">
      <w:pPr>
        <w:pStyle w:val="Akapitzlist"/>
        <w:numPr>
          <w:ilvl w:val="0"/>
          <w:numId w:val="8"/>
        </w:numPr>
        <w:spacing w:after="0" w:line="276" w:lineRule="auto"/>
        <w:rPr>
          <w:rFonts w:ascii="Times New Roman" w:hAnsi="Times New Roman" w:cs="Times New Roman"/>
          <w:sz w:val="24"/>
          <w:szCs w:val="24"/>
        </w:rPr>
      </w:pPr>
      <w:r w:rsidRPr="00D455E0">
        <w:rPr>
          <w:rFonts w:ascii="Times New Roman" w:hAnsi="Times New Roman" w:cs="Times New Roman"/>
          <w:b/>
          <w:bCs/>
          <w:sz w:val="24"/>
          <w:szCs w:val="24"/>
        </w:rPr>
        <w:t>OŚWIADCZENIA LUB DOKUMENTY POTWIERDZAJĄCE SPEŁNIENIE WARUNKÓW UDZIAŁU W POSTĘPOWANIU</w:t>
      </w:r>
      <w:r w:rsidR="00BA29A5" w:rsidRPr="00D455E0">
        <w:rPr>
          <w:rFonts w:ascii="Times New Roman" w:hAnsi="Times New Roman" w:cs="Times New Roman"/>
          <w:b/>
          <w:bCs/>
          <w:sz w:val="24"/>
          <w:szCs w:val="24"/>
        </w:rPr>
        <w:t>:</w:t>
      </w:r>
    </w:p>
    <w:p w14:paraId="6258E254" w14:textId="68448662" w:rsidR="00221009" w:rsidRPr="00D455E0" w:rsidRDefault="00B70C29" w:rsidP="00764EE5">
      <w:pPr>
        <w:pStyle w:val="Akapitzlist"/>
        <w:numPr>
          <w:ilvl w:val="1"/>
          <w:numId w:val="8"/>
        </w:numPr>
        <w:spacing w:after="0" w:line="276" w:lineRule="auto"/>
        <w:ind w:left="851" w:hanging="567"/>
        <w:rPr>
          <w:rFonts w:ascii="Times New Roman" w:hAnsi="Times New Roman" w:cs="Times New Roman"/>
          <w:sz w:val="24"/>
          <w:szCs w:val="24"/>
        </w:rPr>
      </w:pPr>
      <w:r w:rsidRPr="00D455E0">
        <w:rPr>
          <w:rFonts w:ascii="Times New Roman" w:hAnsi="Times New Roman" w:cs="Times New Roman"/>
          <w:sz w:val="24"/>
          <w:szCs w:val="24"/>
        </w:rPr>
        <w:t>Każdy z Wykonawców ma obowiązek złożyć oświadczenia potwierdzające spełnienie warunków udziału w postępowaniu</w:t>
      </w:r>
      <w:r w:rsidR="00C35BB0" w:rsidRPr="00D455E0">
        <w:rPr>
          <w:rFonts w:ascii="Times New Roman" w:hAnsi="Times New Roman" w:cs="Times New Roman"/>
          <w:sz w:val="24"/>
          <w:szCs w:val="24"/>
        </w:rPr>
        <w:t xml:space="preserve"> zgodnie z punktem 1</w:t>
      </w:r>
      <w:r w:rsidR="00FD27FA" w:rsidRPr="00D455E0">
        <w:rPr>
          <w:rFonts w:ascii="Times New Roman" w:hAnsi="Times New Roman" w:cs="Times New Roman"/>
          <w:sz w:val="24"/>
          <w:szCs w:val="24"/>
        </w:rPr>
        <w:t>6</w:t>
      </w:r>
      <w:r w:rsidRPr="00D455E0">
        <w:rPr>
          <w:rFonts w:ascii="Times New Roman" w:hAnsi="Times New Roman" w:cs="Times New Roman"/>
          <w:sz w:val="24"/>
          <w:szCs w:val="24"/>
        </w:rPr>
        <w:t>.</w:t>
      </w:r>
    </w:p>
    <w:p w14:paraId="473CF29E" w14:textId="77777777" w:rsidR="00A404F7" w:rsidRPr="00D455E0" w:rsidRDefault="00A404F7" w:rsidP="00A404F7">
      <w:pPr>
        <w:pStyle w:val="Akapitzlist"/>
        <w:spacing w:after="0" w:line="276" w:lineRule="auto"/>
        <w:ind w:left="792"/>
        <w:rPr>
          <w:rFonts w:ascii="Times New Roman" w:hAnsi="Times New Roman" w:cs="Times New Roman"/>
          <w:sz w:val="24"/>
          <w:szCs w:val="24"/>
        </w:rPr>
      </w:pPr>
    </w:p>
    <w:p w14:paraId="74ECCCA4" w14:textId="63DF501C" w:rsidR="00221009" w:rsidRPr="00D455E0" w:rsidRDefault="00221009" w:rsidP="00A10105">
      <w:pPr>
        <w:pStyle w:val="Akapitzlist"/>
        <w:numPr>
          <w:ilvl w:val="0"/>
          <w:numId w:val="8"/>
        </w:numPr>
        <w:spacing w:after="0" w:line="276" w:lineRule="auto"/>
        <w:rPr>
          <w:rFonts w:ascii="Times New Roman" w:hAnsi="Times New Roman" w:cs="Times New Roman"/>
          <w:sz w:val="24"/>
          <w:szCs w:val="24"/>
        </w:rPr>
      </w:pPr>
      <w:r w:rsidRPr="00D455E0">
        <w:rPr>
          <w:rFonts w:ascii="Times New Roman" w:hAnsi="Times New Roman" w:cs="Times New Roman"/>
          <w:b/>
          <w:bCs/>
          <w:sz w:val="24"/>
          <w:szCs w:val="24"/>
        </w:rPr>
        <w:t>ODRZUCENIE OFERTY</w:t>
      </w:r>
      <w:r w:rsidR="00BA29A5" w:rsidRPr="00D455E0">
        <w:rPr>
          <w:rFonts w:ascii="Times New Roman" w:hAnsi="Times New Roman" w:cs="Times New Roman"/>
          <w:b/>
          <w:bCs/>
          <w:sz w:val="24"/>
          <w:szCs w:val="24"/>
        </w:rPr>
        <w:t>:</w:t>
      </w:r>
    </w:p>
    <w:p w14:paraId="4C5A83ED" w14:textId="6A716D04" w:rsidR="00E04984" w:rsidRPr="00D455E0" w:rsidRDefault="00827F9F" w:rsidP="00764EE5">
      <w:pPr>
        <w:pStyle w:val="Akapitzlist"/>
        <w:numPr>
          <w:ilvl w:val="1"/>
          <w:numId w:val="8"/>
        </w:numPr>
        <w:spacing w:after="0" w:line="276" w:lineRule="auto"/>
        <w:ind w:left="851" w:hanging="567"/>
        <w:rPr>
          <w:rFonts w:ascii="Times New Roman" w:hAnsi="Times New Roman" w:cs="Times New Roman"/>
          <w:sz w:val="24"/>
          <w:szCs w:val="24"/>
        </w:rPr>
      </w:pPr>
      <w:r w:rsidRPr="00D455E0">
        <w:rPr>
          <w:rFonts w:ascii="Times New Roman" w:hAnsi="Times New Roman" w:cs="Times New Roman"/>
          <w:sz w:val="24"/>
          <w:szCs w:val="24"/>
        </w:rPr>
        <w:t>Zamawiający odrzuci ofertę złożona przez Wykonawcę, w następujących sytuacjach:</w:t>
      </w:r>
    </w:p>
    <w:p w14:paraId="11462215"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D455E0">
        <w:rPr>
          <w:rFonts w:ascii="Times New Roman" w:hAnsi="Times New Roman" w:cs="Times New Roman"/>
          <w:sz w:val="24"/>
          <w:szCs w:val="24"/>
        </w:rPr>
        <w:lastRenderedPageBreak/>
        <w:t>została złożona po terminie składania ofert,</w:t>
      </w:r>
    </w:p>
    <w:p w14:paraId="1B200E4D" w14:textId="77777777" w:rsidR="00764EE5" w:rsidRDefault="00595762"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nie przeszła oceny formalnej,</w:t>
      </w:r>
    </w:p>
    <w:p w14:paraId="418CC5F2" w14:textId="77777777" w:rsidR="00764EE5" w:rsidRDefault="00595762"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nie spełnia warunków udziału w postępowaniu, umieszczonych w zapytaniu ofertowym oraz załącznikach, które są integralną częścią zapytania ofertowego bądź też nie dołączyli niezbędnych dokumentów potwierdzających spełnienie w/w warunków</w:t>
      </w:r>
      <w:r w:rsidR="00764EE5">
        <w:rPr>
          <w:rFonts w:ascii="Times New Roman" w:hAnsi="Times New Roman" w:cs="Times New Roman"/>
          <w:sz w:val="24"/>
          <w:szCs w:val="24"/>
        </w:rPr>
        <w:t>,</w:t>
      </w:r>
    </w:p>
    <w:p w14:paraId="47641ACC"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treść oferty jest niezgodna z treścią niniejszego Zapytania ofertowego pod względem merytorycznym, a niezgodność ma charakter istotny,</w:t>
      </w:r>
    </w:p>
    <w:p w14:paraId="4C1CC8FF"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jest niezgodna z przepisami prawa i/lub nieważna na podstawie odrębnych przepisów,</w:t>
      </w:r>
    </w:p>
    <w:p w14:paraId="59443EC4"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jej treść jest niezgodna z warunkami zamówienia,</w:t>
      </w:r>
    </w:p>
    <w:p w14:paraId="67A04A9A"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nie została sporządzona lub przekazana w sposób zgodny z wymaganiami technicznymi oraz organizacyjnymi sporządzania lub przekazywania ofert przy użyciu środków komunikacji określonych przez Zamawiającego,</w:t>
      </w:r>
    </w:p>
    <w:p w14:paraId="5CCA1BE4"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została złożona w warunkach czynu nieuczciwej konkurencji w rozumieniu ustawy z dnia 16 kwietnia 1993 roku o zwalczaniu nieuczciwej konkurencji,</w:t>
      </w:r>
    </w:p>
    <w:p w14:paraId="09430CFB" w14:textId="420534DF" w:rsidR="00827F9F" w:rsidRP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który pomimo wezwania we wskazanym terminie nie złożył:</w:t>
      </w:r>
    </w:p>
    <w:p w14:paraId="766D1EBB" w14:textId="77777777" w:rsidR="00764EE5" w:rsidRDefault="00827F9F" w:rsidP="00764EE5">
      <w:pPr>
        <w:pStyle w:val="Akapitzlist"/>
        <w:numPr>
          <w:ilvl w:val="3"/>
          <w:numId w:val="8"/>
        </w:numPr>
        <w:spacing w:after="0" w:line="276" w:lineRule="auto"/>
        <w:ind w:left="2835" w:hanging="850"/>
        <w:rPr>
          <w:rFonts w:ascii="Times New Roman" w:hAnsi="Times New Roman" w:cs="Times New Roman"/>
          <w:sz w:val="24"/>
          <w:szCs w:val="24"/>
        </w:rPr>
      </w:pPr>
      <w:r w:rsidRPr="00D455E0">
        <w:rPr>
          <w:rFonts w:ascii="Times New Roman" w:hAnsi="Times New Roman" w:cs="Times New Roman"/>
          <w:sz w:val="24"/>
          <w:szCs w:val="24"/>
        </w:rPr>
        <w:t>poprawnych dokumentów potwierdzających warunki udziału w postępowaniu (jeśli zostały wyznaczone),</w:t>
      </w:r>
    </w:p>
    <w:p w14:paraId="0F6024B3" w14:textId="77777777" w:rsidR="00764EE5" w:rsidRDefault="00827F9F" w:rsidP="00764EE5">
      <w:pPr>
        <w:pStyle w:val="Akapitzlist"/>
        <w:numPr>
          <w:ilvl w:val="3"/>
          <w:numId w:val="8"/>
        </w:numPr>
        <w:spacing w:after="0" w:line="276" w:lineRule="auto"/>
        <w:ind w:left="2835" w:hanging="850"/>
        <w:rPr>
          <w:rFonts w:ascii="Times New Roman" w:hAnsi="Times New Roman" w:cs="Times New Roman"/>
          <w:sz w:val="24"/>
          <w:szCs w:val="24"/>
        </w:rPr>
      </w:pPr>
      <w:r w:rsidRPr="00764EE5">
        <w:rPr>
          <w:rFonts w:ascii="Times New Roman" w:hAnsi="Times New Roman" w:cs="Times New Roman"/>
          <w:sz w:val="24"/>
          <w:szCs w:val="24"/>
        </w:rPr>
        <w:t>wymaganych pełnomocnictw lub złożył wadliwe pełnomocnictwa,</w:t>
      </w:r>
    </w:p>
    <w:p w14:paraId="4B5E24B1" w14:textId="2E3A5874" w:rsidR="00827F9F" w:rsidRPr="00764EE5" w:rsidRDefault="00827F9F" w:rsidP="00764EE5">
      <w:pPr>
        <w:pStyle w:val="Akapitzlist"/>
        <w:numPr>
          <w:ilvl w:val="3"/>
          <w:numId w:val="8"/>
        </w:numPr>
        <w:spacing w:after="0" w:line="276" w:lineRule="auto"/>
        <w:ind w:left="2835" w:hanging="850"/>
        <w:rPr>
          <w:rFonts w:ascii="Times New Roman" w:hAnsi="Times New Roman" w:cs="Times New Roman"/>
          <w:sz w:val="24"/>
          <w:szCs w:val="24"/>
        </w:rPr>
      </w:pPr>
      <w:r w:rsidRPr="00764EE5">
        <w:rPr>
          <w:rFonts w:ascii="Times New Roman" w:hAnsi="Times New Roman" w:cs="Times New Roman"/>
          <w:sz w:val="24"/>
          <w:szCs w:val="24"/>
        </w:rPr>
        <w:t>pomimo wezwania z wyznaczeniem terminu wyjaśnień w zakresie rażąco niskiej ceny,</w:t>
      </w:r>
    </w:p>
    <w:p w14:paraId="7B720A2E" w14:textId="77777777" w:rsid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D455E0">
        <w:rPr>
          <w:rFonts w:ascii="Times New Roman" w:hAnsi="Times New Roman" w:cs="Times New Roman"/>
          <w:sz w:val="24"/>
          <w:szCs w:val="24"/>
        </w:rPr>
        <w:t>zawiera błędy w obliczeniu ceny, których nie można poprawić jako oczywiste omyłki; przez oczywistą omyłkę Zamawiający rozumie np. rozbieżności wynikające z zaokrąglenia miejsc po przecinku,</w:t>
      </w:r>
    </w:p>
    <w:p w14:paraId="48ED186A" w14:textId="77777777" w:rsid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gdy Wykonawca nie złożył wyjaśnień lub jeżeli dokonana ocena wyjaśnień wraz ze złożonymi dowodami potwierdza, że oferta zawiera rażąco niską cenę w stosunku do przedmiotu zamówienia,</w:t>
      </w:r>
    </w:p>
    <w:p w14:paraId="10C8E46A" w14:textId="77777777" w:rsid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Wykonawca nie wyraził pisemnej zgody na przedłużenie terminu związania ofertą,</w:t>
      </w:r>
    </w:p>
    <w:p w14:paraId="3212DE43" w14:textId="77777777" w:rsid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Wykonawca nie wyraził pisemnej zgody na wybór jego oferty po upływie terminu związania ofertą,</w:t>
      </w:r>
    </w:p>
    <w:p w14:paraId="02EE17D9" w14:textId="77777777" w:rsid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jej przyjęcie naruszałoby bezpieczeństwo publiczne lub istotny interes bezpieczeństwa państwa, a tego bezpieczeństwa lub interesu nie można zagwarantować w inny sposób,</w:t>
      </w:r>
    </w:p>
    <w:p w14:paraId="2B94BBD3" w14:textId="3CE39C40" w:rsidR="00EB17EE" w:rsidRP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gdy Wykonawca w okresie ostatniego roku od daty składania ofert:</w:t>
      </w:r>
    </w:p>
    <w:p w14:paraId="2B422288" w14:textId="77777777" w:rsidR="00764EE5" w:rsidRDefault="00EB17EE" w:rsidP="00764EE5">
      <w:pPr>
        <w:pStyle w:val="Akapitzlist"/>
        <w:numPr>
          <w:ilvl w:val="3"/>
          <w:numId w:val="8"/>
        </w:numPr>
        <w:spacing w:after="0" w:line="276" w:lineRule="auto"/>
        <w:ind w:left="2835" w:hanging="850"/>
        <w:rPr>
          <w:rFonts w:ascii="Times New Roman" w:hAnsi="Times New Roman" w:cs="Times New Roman"/>
          <w:sz w:val="24"/>
          <w:szCs w:val="24"/>
        </w:rPr>
      </w:pPr>
      <w:r w:rsidRPr="00D455E0">
        <w:rPr>
          <w:rFonts w:ascii="Times New Roman" w:hAnsi="Times New Roman" w:cs="Times New Roman"/>
          <w:sz w:val="24"/>
          <w:szCs w:val="24"/>
        </w:rPr>
        <w:t>uchylił się od podpisania umowy z Zamawiającym z przyczyn leżących po jego stronie,</w:t>
      </w:r>
    </w:p>
    <w:p w14:paraId="0AD9D2CD" w14:textId="09F230AD" w:rsidR="00B3686C" w:rsidRPr="00764EE5" w:rsidRDefault="00EB17EE" w:rsidP="00764EE5">
      <w:pPr>
        <w:pStyle w:val="Akapitzlist"/>
        <w:numPr>
          <w:ilvl w:val="3"/>
          <w:numId w:val="8"/>
        </w:numPr>
        <w:spacing w:after="0" w:line="276" w:lineRule="auto"/>
        <w:ind w:left="2835" w:hanging="850"/>
        <w:rPr>
          <w:rFonts w:ascii="Times New Roman" w:hAnsi="Times New Roman" w:cs="Times New Roman"/>
          <w:sz w:val="24"/>
          <w:szCs w:val="24"/>
        </w:rPr>
      </w:pPr>
      <w:r w:rsidRPr="00764EE5">
        <w:rPr>
          <w:rFonts w:ascii="Times New Roman" w:hAnsi="Times New Roman" w:cs="Times New Roman"/>
          <w:sz w:val="24"/>
          <w:szCs w:val="24"/>
        </w:rPr>
        <w:t>nie wykonał albo nienależycie wykonał wcześniej zawartą umowę z Zamawiającym, co doprowadziło do odstąpienia od dalszej jej realizacji.</w:t>
      </w:r>
    </w:p>
    <w:p w14:paraId="4D6AAD61" w14:textId="77777777" w:rsidR="00871D23" w:rsidRPr="00D455E0" w:rsidRDefault="00871D23" w:rsidP="00A404F7">
      <w:pPr>
        <w:pStyle w:val="Akapitzlist"/>
        <w:spacing w:after="0" w:line="276" w:lineRule="auto"/>
        <w:ind w:left="1728"/>
        <w:rPr>
          <w:rFonts w:ascii="Times New Roman" w:hAnsi="Times New Roman" w:cs="Times New Roman"/>
          <w:sz w:val="24"/>
          <w:szCs w:val="24"/>
        </w:rPr>
      </w:pPr>
    </w:p>
    <w:p w14:paraId="5175517A" w14:textId="2024B0AC" w:rsidR="00B3686C" w:rsidRPr="00D455E0" w:rsidRDefault="00B3686C" w:rsidP="00A10105">
      <w:pPr>
        <w:pStyle w:val="Akapitzlist"/>
        <w:numPr>
          <w:ilvl w:val="0"/>
          <w:numId w:val="8"/>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lastRenderedPageBreak/>
        <w:t>WYMAGANIA DOTYCZĄCE WADIUM</w:t>
      </w:r>
    </w:p>
    <w:p w14:paraId="3A9A6BAF" w14:textId="23339266" w:rsidR="008F1363" w:rsidRPr="00D455E0" w:rsidRDefault="008F1363" w:rsidP="00953438">
      <w:pPr>
        <w:spacing w:after="0" w:line="276" w:lineRule="auto"/>
        <w:rPr>
          <w:rFonts w:ascii="Times New Roman" w:hAnsi="Times New Roman" w:cs="Times New Roman"/>
          <w:sz w:val="24"/>
          <w:szCs w:val="24"/>
        </w:rPr>
      </w:pPr>
      <w:r w:rsidRPr="00D455E0">
        <w:rPr>
          <w:rFonts w:ascii="Times New Roman" w:hAnsi="Times New Roman" w:cs="Times New Roman"/>
          <w:sz w:val="24"/>
          <w:szCs w:val="24"/>
        </w:rPr>
        <w:t>Zamawiający nie przewiduje wniesienia wadium.</w:t>
      </w:r>
    </w:p>
    <w:p w14:paraId="0C5AE691" w14:textId="64C64856" w:rsidR="00A404F7" w:rsidRDefault="00A404F7" w:rsidP="00953438">
      <w:pPr>
        <w:spacing w:after="0" w:line="276" w:lineRule="auto"/>
        <w:rPr>
          <w:rFonts w:ascii="Times New Roman" w:hAnsi="Times New Roman" w:cs="Times New Roman"/>
          <w:b/>
          <w:bCs/>
          <w:sz w:val="24"/>
          <w:szCs w:val="24"/>
        </w:rPr>
      </w:pPr>
    </w:p>
    <w:p w14:paraId="25D1F0FF" w14:textId="77777777" w:rsidR="009239DB" w:rsidRPr="00D455E0" w:rsidRDefault="009239DB" w:rsidP="00953438">
      <w:pPr>
        <w:spacing w:after="0" w:line="276" w:lineRule="auto"/>
        <w:rPr>
          <w:rFonts w:ascii="Times New Roman" w:hAnsi="Times New Roman" w:cs="Times New Roman"/>
          <w:b/>
          <w:bCs/>
          <w:sz w:val="24"/>
          <w:szCs w:val="24"/>
        </w:rPr>
      </w:pPr>
    </w:p>
    <w:p w14:paraId="65B66B28" w14:textId="157E4A3D" w:rsidR="008F1363" w:rsidRPr="00D455E0" w:rsidRDefault="00E452C1" w:rsidP="00A10105">
      <w:pPr>
        <w:pStyle w:val="Akapitzlist"/>
        <w:numPr>
          <w:ilvl w:val="0"/>
          <w:numId w:val="8"/>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TERMIN</w:t>
      </w:r>
      <w:r w:rsidR="00073303" w:rsidRPr="00D455E0">
        <w:rPr>
          <w:rFonts w:ascii="Times New Roman" w:hAnsi="Times New Roman" w:cs="Times New Roman"/>
          <w:b/>
          <w:bCs/>
          <w:sz w:val="24"/>
          <w:szCs w:val="24"/>
        </w:rPr>
        <w:t xml:space="preserve">, SPOSÓB </w:t>
      </w:r>
      <w:r w:rsidRPr="00D455E0">
        <w:rPr>
          <w:rFonts w:ascii="Times New Roman" w:hAnsi="Times New Roman" w:cs="Times New Roman"/>
          <w:b/>
          <w:bCs/>
          <w:sz w:val="24"/>
          <w:szCs w:val="24"/>
        </w:rPr>
        <w:t>I MIEJSCE SKŁADANIA OFERT</w:t>
      </w:r>
    </w:p>
    <w:p w14:paraId="07B152D0" w14:textId="13BA7CB1" w:rsidR="008F008F" w:rsidRPr="008F008F" w:rsidRDefault="00E452C1" w:rsidP="008F008F">
      <w:pPr>
        <w:pStyle w:val="Akapitzlist"/>
        <w:numPr>
          <w:ilvl w:val="1"/>
          <w:numId w:val="8"/>
        </w:numPr>
        <w:spacing w:after="0" w:line="276" w:lineRule="auto"/>
        <w:ind w:left="851" w:hanging="567"/>
        <w:rPr>
          <w:rFonts w:ascii="Times New Roman" w:hAnsi="Times New Roman" w:cs="Times New Roman"/>
          <w:b/>
          <w:bCs/>
          <w:sz w:val="24"/>
          <w:szCs w:val="24"/>
        </w:rPr>
      </w:pPr>
      <w:r w:rsidRPr="00D455E0">
        <w:rPr>
          <w:rFonts w:ascii="Times New Roman" w:eastAsia="Calibri" w:hAnsi="Times New Roman" w:cs="Times New Roman"/>
          <w:kern w:val="3"/>
          <w:sz w:val="24"/>
          <w:szCs w:val="24"/>
          <w:u w:color="000000"/>
          <w:bdr w:val="nil"/>
          <w:lang w:eastAsia="pl-PL"/>
        </w:rPr>
        <w:t xml:space="preserve">Ofertę należy złożyć do dnia </w:t>
      </w:r>
      <w:r w:rsidR="002110A2">
        <w:rPr>
          <w:rFonts w:ascii="Times New Roman" w:eastAsia="Calibri" w:hAnsi="Times New Roman" w:cs="Times New Roman"/>
          <w:kern w:val="3"/>
          <w:sz w:val="24"/>
          <w:szCs w:val="24"/>
          <w:u w:color="000000"/>
          <w:bdr w:val="nil"/>
          <w:lang w:eastAsia="pl-PL"/>
        </w:rPr>
        <w:t>0</w:t>
      </w:r>
      <w:r w:rsidR="00852B97">
        <w:rPr>
          <w:rFonts w:ascii="Times New Roman" w:eastAsia="Calibri" w:hAnsi="Times New Roman" w:cs="Times New Roman"/>
          <w:kern w:val="3"/>
          <w:sz w:val="24"/>
          <w:szCs w:val="24"/>
          <w:u w:color="000000"/>
          <w:bdr w:val="nil"/>
          <w:lang w:eastAsia="pl-PL"/>
        </w:rPr>
        <w:t>8</w:t>
      </w:r>
      <w:r w:rsidR="00206197" w:rsidRPr="00D455E0">
        <w:rPr>
          <w:rFonts w:ascii="Times New Roman" w:eastAsia="Calibri" w:hAnsi="Times New Roman" w:cs="Times New Roman"/>
          <w:kern w:val="3"/>
          <w:sz w:val="24"/>
          <w:szCs w:val="24"/>
          <w:u w:color="000000"/>
          <w:bdr w:val="nil"/>
          <w:lang w:eastAsia="pl-PL"/>
        </w:rPr>
        <w:t>.</w:t>
      </w:r>
      <w:r w:rsidR="00987262" w:rsidRPr="00D455E0">
        <w:rPr>
          <w:rFonts w:ascii="Times New Roman" w:eastAsia="Calibri" w:hAnsi="Times New Roman" w:cs="Times New Roman"/>
          <w:kern w:val="3"/>
          <w:sz w:val="24"/>
          <w:szCs w:val="24"/>
          <w:u w:color="000000"/>
          <w:bdr w:val="nil"/>
          <w:lang w:eastAsia="pl-PL"/>
        </w:rPr>
        <w:t>1</w:t>
      </w:r>
      <w:r w:rsidR="002110A2">
        <w:rPr>
          <w:rFonts w:ascii="Times New Roman" w:eastAsia="Calibri" w:hAnsi="Times New Roman" w:cs="Times New Roman"/>
          <w:kern w:val="3"/>
          <w:sz w:val="24"/>
          <w:szCs w:val="24"/>
          <w:u w:color="000000"/>
          <w:bdr w:val="nil"/>
          <w:lang w:eastAsia="pl-PL"/>
        </w:rPr>
        <w:t>1</w:t>
      </w:r>
      <w:r w:rsidR="00206197" w:rsidRPr="00D455E0">
        <w:rPr>
          <w:rFonts w:ascii="Times New Roman" w:eastAsia="Calibri" w:hAnsi="Times New Roman" w:cs="Times New Roman"/>
          <w:kern w:val="3"/>
          <w:sz w:val="24"/>
          <w:szCs w:val="24"/>
          <w:u w:color="000000"/>
          <w:bdr w:val="nil"/>
          <w:lang w:eastAsia="pl-PL"/>
        </w:rPr>
        <w:t>.2022 r</w:t>
      </w:r>
      <w:r w:rsidR="00206197" w:rsidRPr="00D455E0">
        <w:rPr>
          <w:rFonts w:ascii="Times New Roman" w:eastAsia="Calibri" w:hAnsi="Times New Roman" w:cs="Times New Roman"/>
          <w:b/>
          <w:bCs/>
          <w:kern w:val="3"/>
          <w:sz w:val="24"/>
          <w:szCs w:val="24"/>
          <w:u w:color="000000"/>
          <w:bdr w:val="nil"/>
          <w:lang w:eastAsia="pl-PL"/>
        </w:rPr>
        <w:t xml:space="preserve"> </w:t>
      </w:r>
      <w:r w:rsidR="00EF68FF" w:rsidRPr="00D455E0">
        <w:rPr>
          <w:rFonts w:ascii="Times New Roman" w:hAnsi="Times New Roman" w:cs="Times New Roman"/>
          <w:sz w:val="24"/>
          <w:szCs w:val="24"/>
        </w:rPr>
        <w:t>do godz. 15</w:t>
      </w:r>
      <w:r w:rsidR="00206197" w:rsidRPr="00D455E0">
        <w:rPr>
          <w:rFonts w:ascii="Times New Roman" w:hAnsi="Times New Roman" w:cs="Times New Roman"/>
          <w:sz w:val="24"/>
          <w:szCs w:val="24"/>
        </w:rPr>
        <w:t>:00</w:t>
      </w:r>
      <w:r w:rsidR="00EF68FF" w:rsidRPr="00D455E0">
        <w:rPr>
          <w:rFonts w:ascii="Times New Roman" w:hAnsi="Times New Roman" w:cs="Times New Roman"/>
          <w:sz w:val="24"/>
          <w:szCs w:val="24"/>
        </w:rPr>
        <w:t xml:space="preserve"> </w:t>
      </w:r>
    </w:p>
    <w:p w14:paraId="551EA7A2" w14:textId="698B3FA4" w:rsidR="008F008F" w:rsidRPr="008F008F" w:rsidRDefault="008F008F" w:rsidP="008F008F">
      <w:pPr>
        <w:pStyle w:val="Akapitzlist"/>
        <w:numPr>
          <w:ilvl w:val="1"/>
          <w:numId w:val="8"/>
        </w:numPr>
        <w:spacing w:after="0" w:line="276" w:lineRule="auto"/>
        <w:ind w:left="851" w:hanging="567"/>
        <w:rPr>
          <w:rFonts w:ascii="Times New Roman" w:hAnsi="Times New Roman" w:cs="Times New Roman"/>
          <w:b/>
          <w:bCs/>
          <w:sz w:val="24"/>
          <w:szCs w:val="24"/>
        </w:rPr>
      </w:pPr>
      <w:r>
        <w:rPr>
          <w:rFonts w:ascii="Times New Roman" w:hAnsi="Times New Roman" w:cs="Times New Roman"/>
          <w:sz w:val="24"/>
          <w:szCs w:val="24"/>
        </w:rPr>
        <w:t>S</w:t>
      </w:r>
      <w:r w:rsidR="00934349" w:rsidRPr="008F008F">
        <w:rPr>
          <w:rFonts w:ascii="Times New Roman" w:hAnsi="Times New Roman" w:cs="Times New Roman"/>
          <w:sz w:val="24"/>
          <w:szCs w:val="24"/>
        </w:rPr>
        <w:t xml:space="preserve">posób i </w:t>
      </w:r>
      <w:r w:rsidR="00261038" w:rsidRPr="008F008F">
        <w:rPr>
          <w:rFonts w:ascii="Times New Roman" w:hAnsi="Times New Roman" w:cs="Times New Roman"/>
          <w:sz w:val="24"/>
          <w:szCs w:val="24"/>
        </w:rPr>
        <w:t>miejsce składania</w:t>
      </w:r>
      <w:r w:rsidR="00934349" w:rsidRPr="008F008F">
        <w:rPr>
          <w:rFonts w:ascii="Times New Roman" w:hAnsi="Times New Roman" w:cs="Times New Roman"/>
          <w:sz w:val="24"/>
          <w:szCs w:val="24"/>
        </w:rPr>
        <w:t xml:space="preserve"> ofert:</w:t>
      </w:r>
    </w:p>
    <w:p w14:paraId="01BBCE3F" w14:textId="3EFB72D1" w:rsidR="00764EE5" w:rsidRPr="00764EE5" w:rsidRDefault="00934349" w:rsidP="00764EE5">
      <w:pPr>
        <w:pStyle w:val="Akapitzlist"/>
        <w:numPr>
          <w:ilvl w:val="2"/>
          <w:numId w:val="24"/>
        </w:numPr>
        <w:spacing w:after="0" w:line="276" w:lineRule="auto"/>
        <w:ind w:left="1701" w:hanging="850"/>
        <w:rPr>
          <w:rFonts w:ascii="Times New Roman" w:hAnsi="Times New Roman" w:cs="Times New Roman"/>
          <w:sz w:val="24"/>
          <w:szCs w:val="24"/>
        </w:rPr>
      </w:pPr>
      <w:r w:rsidRPr="008F008F">
        <w:rPr>
          <w:rFonts w:ascii="Times New Roman" w:hAnsi="Times New Roman" w:cs="Times New Roman"/>
          <w:sz w:val="24"/>
          <w:szCs w:val="24"/>
        </w:rPr>
        <w:t>osobiście/</w:t>
      </w:r>
      <w:r w:rsidRPr="008F008F">
        <w:rPr>
          <w:rFonts w:ascii="Times New Roman" w:eastAsia="Calibri" w:hAnsi="Times New Roman" w:cs="Times New Roman"/>
          <w:kern w:val="3"/>
          <w:sz w:val="24"/>
          <w:szCs w:val="24"/>
          <w:u w:color="000000"/>
          <w:bdr w:val="nil"/>
          <w:lang w:eastAsia="pl-PL"/>
        </w:rPr>
        <w:t>pocztą/kurierem</w:t>
      </w:r>
      <w:r w:rsidRPr="008F008F">
        <w:rPr>
          <w:rFonts w:ascii="Times New Roman" w:hAnsi="Times New Roman" w:cs="Times New Roman"/>
          <w:sz w:val="24"/>
          <w:szCs w:val="24"/>
        </w:rPr>
        <w:t xml:space="preserve"> </w:t>
      </w:r>
      <w:r w:rsidR="00EF68FF" w:rsidRPr="008F008F">
        <w:rPr>
          <w:rFonts w:ascii="Times New Roman" w:hAnsi="Times New Roman" w:cs="Times New Roman"/>
          <w:sz w:val="24"/>
          <w:szCs w:val="24"/>
        </w:rPr>
        <w:t xml:space="preserve">w formie pisemnej (decyduje data wpływu) </w:t>
      </w:r>
      <w:r w:rsidR="00EF68FF" w:rsidRPr="008F008F">
        <w:rPr>
          <w:rFonts w:ascii="Times New Roman" w:eastAsia="Calibri" w:hAnsi="Times New Roman" w:cs="Times New Roman"/>
          <w:sz w:val="24"/>
          <w:szCs w:val="24"/>
        </w:rPr>
        <w:t xml:space="preserve">na adres: </w:t>
      </w:r>
      <w:r w:rsidR="00EF68FF" w:rsidRPr="008F008F">
        <w:rPr>
          <w:rFonts w:ascii="Times New Roman" w:hAnsi="Times New Roman" w:cs="Times New Roman"/>
          <w:sz w:val="24"/>
          <w:szCs w:val="24"/>
        </w:rPr>
        <w:t>Konopnica 133, 21-030 Konopnica w godzinach pracy sekretariatu tj. w dni powszednie od godz. 8:00 do godz. 15:00</w:t>
      </w:r>
      <w:r w:rsidR="00957F88">
        <w:rPr>
          <w:rFonts w:ascii="Times New Roman" w:hAnsi="Times New Roman" w:cs="Times New Roman"/>
          <w:sz w:val="24"/>
          <w:szCs w:val="24"/>
        </w:rPr>
        <w:t xml:space="preserve">. </w:t>
      </w:r>
      <w:r w:rsidR="00073303" w:rsidRPr="008F008F">
        <w:rPr>
          <w:rFonts w:ascii="Times New Roman" w:hAnsi="Times New Roman" w:cs="Times New Roman"/>
          <w:sz w:val="24"/>
          <w:szCs w:val="24"/>
        </w:rPr>
        <w:t xml:space="preserve">Ofertę należy złożyć w zaklejonej kopercie opisanej: </w:t>
      </w:r>
      <w:r w:rsidR="00073303" w:rsidRPr="008F008F">
        <w:rPr>
          <w:rFonts w:ascii="Times New Roman" w:hAnsi="Times New Roman" w:cs="Times New Roman"/>
          <w:b/>
          <w:bCs/>
          <w:sz w:val="24"/>
          <w:szCs w:val="24"/>
        </w:rPr>
        <w:t xml:space="preserve">„Oferta do Zapytania ofertowego </w:t>
      </w:r>
      <w:r w:rsidR="00206197" w:rsidRPr="008F008F">
        <w:rPr>
          <w:rFonts w:ascii="Times New Roman" w:hAnsi="Times New Roman" w:cs="Times New Roman"/>
          <w:b/>
          <w:bCs/>
          <w:sz w:val="24"/>
          <w:szCs w:val="24"/>
        </w:rPr>
        <w:t>2022/</w:t>
      </w:r>
      <w:r w:rsidR="002110A2">
        <w:rPr>
          <w:rFonts w:ascii="Times New Roman" w:hAnsi="Times New Roman" w:cs="Times New Roman"/>
          <w:b/>
          <w:bCs/>
          <w:sz w:val="24"/>
          <w:szCs w:val="24"/>
        </w:rPr>
        <w:t>10</w:t>
      </w:r>
      <w:r w:rsidR="00206197" w:rsidRPr="008F008F">
        <w:rPr>
          <w:rFonts w:ascii="Times New Roman" w:hAnsi="Times New Roman" w:cs="Times New Roman"/>
          <w:b/>
          <w:bCs/>
          <w:sz w:val="24"/>
          <w:szCs w:val="24"/>
        </w:rPr>
        <w:t>/</w:t>
      </w:r>
      <w:r w:rsidR="002110A2">
        <w:rPr>
          <w:rFonts w:ascii="Times New Roman" w:hAnsi="Times New Roman" w:cs="Times New Roman"/>
          <w:b/>
          <w:bCs/>
          <w:sz w:val="24"/>
          <w:szCs w:val="24"/>
        </w:rPr>
        <w:t>0</w:t>
      </w:r>
      <w:r w:rsidR="005E749C">
        <w:rPr>
          <w:rFonts w:ascii="Times New Roman" w:hAnsi="Times New Roman" w:cs="Times New Roman"/>
          <w:b/>
          <w:bCs/>
          <w:sz w:val="24"/>
          <w:szCs w:val="24"/>
        </w:rPr>
        <w:t>6</w:t>
      </w:r>
      <w:r w:rsidR="00206197" w:rsidRPr="008F008F">
        <w:rPr>
          <w:rFonts w:ascii="Times New Roman" w:hAnsi="Times New Roman" w:cs="Times New Roman"/>
          <w:b/>
          <w:bCs/>
          <w:sz w:val="24"/>
          <w:szCs w:val="24"/>
        </w:rPr>
        <w:t>/</w:t>
      </w:r>
      <w:r w:rsidR="004541D5">
        <w:rPr>
          <w:rFonts w:ascii="Times New Roman" w:hAnsi="Times New Roman" w:cs="Times New Roman"/>
          <w:b/>
          <w:bCs/>
          <w:sz w:val="24"/>
          <w:szCs w:val="24"/>
        </w:rPr>
        <w:t>2</w:t>
      </w:r>
      <w:r w:rsidR="00073303" w:rsidRPr="008F008F">
        <w:rPr>
          <w:rFonts w:ascii="Times New Roman" w:hAnsi="Times New Roman" w:cs="Times New Roman"/>
          <w:b/>
          <w:bCs/>
          <w:sz w:val="24"/>
          <w:szCs w:val="24"/>
        </w:rPr>
        <w:t>”</w:t>
      </w:r>
    </w:p>
    <w:p w14:paraId="2F21F220" w14:textId="64934B47" w:rsidR="00EF68FF" w:rsidRPr="00764EE5" w:rsidRDefault="00EF68FF" w:rsidP="00764EE5">
      <w:pPr>
        <w:pStyle w:val="Akapitzlist"/>
        <w:numPr>
          <w:ilvl w:val="2"/>
          <w:numId w:val="24"/>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za pośrednictwem Bazy Konkurencyjności.</w:t>
      </w:r>
    </w:p>
    <w:p w14:paraId="2581F461" w14:textId="211E893A" w:rsidR="00F239A6" w:rsidRPr="00D455E0" w:rsidRDefault="00F239A6" w:rsidP="00764EE5">
      <w:pPr>
        <w:ind w:left="851" w:hanging="567"/>
        <w:rPr>
          <w:rFonts w:ascii="Times New Roman" w:hAnsi="Times New Roman" w:cs="Times New Roman"/>
          <w:sz w:val="24"/>
          <w:szCs w:val="24"/>
        </w:rPr>
      </w:pPr>
      <w:r w:rsidRPr="00D455E0">
        <w:rPr>
          <w:rFonts w:ascii="Times New Roman" w:hAnsi="Times New Roman" w:cs="Times New Roman"/>
          <w:sz w:val="24"/>
          <w:szCs w:val="24"/>
        </w:rPr>
        <w:t xml:space="preserve">11.3 </w:t>
      </w:r>
      <w:r w:rsidR="004B2D6E" w:rsidRPr="00D455E0">
        <w:rPr>
          <w:rFonts w:ascii="Times New Roman" w:hAnsi="Times New Roman" w:cs="Times New Roman"/>
          <w:sz w:val="24"/>
          <w:szCs w:val="24"/>
        </w:rPr>
        <w:t>Oferta wraz z załącznikami powinna by</w:t>
      </w:r>
      <w:r w:rsidR="00EE14C1" w:rsidRPr="00D455E0">
        <w:rPr>
          <w:rFonts w:ascii="Times New Roman" w:hAnsi="Times New Roman" w:cs="Times New Roman"/>
          <w:sz w:val="24"/>
          <w:szCs w:val="24"/>
        </w:rPr>
        <w:t>ć</w:t>
      </w:r>
      <w:r w:rsidR="004B2D6E" w:rsidRPr="00D455E0">
        <w:rPr>
          <w:rFonts w:ascii="Times New Roman" w:hAnsi="Times New Roman" w:cs="Times New Roman"/>
          <w:sz w:val="24"/>
          <w:szCs w:val="24"/>
        </w:rPr>
        <w:t xml:space="preserve"> podpisana przez </w:t>
      </w:r>
      <w:r w:rsidR="00871D23" w:rsidRPr="00D455E0">
        <w:rPr>
          <w:rFonts w:ascii="Times New Roman" w:hAnsi="Times New Roman" w:cs="Times New Roman"/>
          <w:sz w:val="24"/>
          <w:szCs w:val="24"/>
        </w:rPr>
        <w:t>W</w:t>
      </w:r>
      <w:r w:rsidR="004B2D6E" w:rsidRPr="00D455E0">
        <w:rPr>
          <w:rFonts w:ascii="Times New Roman" w:hAnsi="Times New Roman" w:cs="Times New Roman"/>
          <w:sz w:val="24"/>
          <w:szCs w:val="24"/>
        </w:rPr>
        <w:t xml:space="preserve">ykonawcę </w:t>
      </w:r>
    </w:p>
    <w:p w14:paraId="7E2206A0" w14:textId="77777777" w:rsidR="00EF68FF" w:rsidRPr="00D455E0" w:rsidRDefault="00EF68FF" w:rsidP="00073303">
      <w:pPr>
        <w:pStyle w:val="Akapitzlist"/>
        <w:spacing w:after="0" w:line="276" w:lineRule="auto"/>
        <w:ind w:left="1440"/>
        <w:rPr>
          <w:rStyle w:val="bold"/>
          <w:rFonts w:ascii="Times New Roman" w:hAnsi="Times New Roman" w:cs="Times New Roman"/>
          <w:sz w:val="24"/>
          <w:szCs w:val="24"/>
        </w:rPr>
      </w:pPr>
    </w:p>
    <w:p w14:paraId="5C2C5F28" w14:textId="726B38B9" w:rsidR="008F6538" w:rsidRPr="00D455E0" w:rsidRDefault="008F6538" w:rsidP="00A10105">
      <w:pPr>
        <w:pStyle w:val="Akapitzlist"/>
        <w:numPr>
          <w:ilvl w:val="0"/>
          <w:numId w:val="8"/>
        </w:numPr>
        <w:spacing w:after="0" w:line="276" w:lineRule="auto"/>
        <w:rPr>
          <w:rStyle w:val="bold"/>
          <w:rFonts w:ascii="Times New Roman" w:hAnsi="Times New Roman" w:cs="Times New Roman"/>
          <w:sz w:val="24"/>
          <w:szCs w:val="24"/>
        </w:rPr>
      </w:pPr>
      <w:r w:rsidRPr="00D455E0">
        <w:rPr>
          <w:rStyle w:val="bold"/>
          <w:rFonts w:ascii="Times New Roman" w:hAnsi="Times New Roman" w:cs="Times New Roman"/>
          <w:sz w:val="24"/>
          <w:szCs w:val="24"/>
        </w:rPr>
        <w:t>KRYTERIA OCENY OFERT ORAZ INFORMACJE NA TEMAT WAG PUNKTOWYCH LUB PROCENTOWYCH PRZYPISYWANYCH DO POSZCZEGÓLNYCH KRYTERIÓW OCENY OFERT</w:t>
      </w:r>
    </w:p>
    <w:p w14:paraId="166C135C" w14:textId="77777777" w:rsidR="004B2D6E" w:rsidRPr="00D455E0" w:rsidRDefault="004B2D6E" w:rsidP="004063CE">
      <w:pPr>
        <w:spacing w:after="0" w:line="276" w:lineRule="auto"/>
        <w:rPr>
          <w:rFonts w:ascii="Times New Roman" w:hAnsi="Times New Roman" w:cs="Times New Roman"/>
          <w:b/>
          <w:bCs/>
          <w:sz w:val="24"/>
          <w:szCs w:val="24"/>
        </w:rPr>
      </w:pPr>
    </w:p>
    <w:p w14:paraId="721F6B27" w14:textId="77777777" w:rsidR="008F6538" w:rsidRPr="00D455E0" w:rsidRDefault="008F6538" w:rsidP="00953438">
      <w:pPr>
        <w:spacing w:after="0" w:line="276" w:lineRule="auto"/>
        <w:rPr>
          <w:rFonts w:ascii="Times New Roman" w:eastAsia="Calibri" w:hAnsi="Times New Roman" w:cs="Times New Roman"/>
          <w:kern w:val="3"/>
          <w:sz w:val="24"/>
          <w:szCs w:val="24"/>
          <w:bdr w:val="none" w:sz="0" w:space="0" w:color="auto" w:frame="1"/>
          <w:lang w:eastAsia="pl-PL"/>
        </w:rPr>
      </w:pPr>
      <w:r w:rsidRPr="00D455E0">
        <w:rPr>
          <w:rFonts w:ascii="Times New Roman" w:eastAsia="Calibri" w:hAnsi="Times New Roman" w:cs="Times New Roman"/>
          <w:kern w:val="3"/>
          <w:sz w:val="24"/>
          <w:szCs w:val="24"/>
          <w:bdr w:val="none" w:sz="0" w:space="0" w:color="auto" w:frame="1"/>
          <w:lang w:eastAsia="pl-PL"/>
        </w:rPr>
        <w:t>Zamawiający wybierze spośród nadesłanych w terminie, formalnie zgodnych ofert Wykonawców, którzy wykażą się spełnieniem warunków udziału w przedmiotowym postępowaniu i zaoferują wynajem aparatury naukowo-badawczej zgodnie z opisem przedmiotu zamówienia.</w:t>
      </w:r>
    </w:p>
    <w:p w14:paraId="3A5EBE57" w14:textId="77777777" w:rsidR="008F6538" w:rsidRPr="00D455E0" w:rsidRDefault="008F6538" w:rsidP="00953438">
      <w:pPr>
        <w:spacing w:after="0" w:line="276" w:lineRule="auto"/>
        <w:rPr>
          <w:rFonts w:ascii="Times New Roman" w:hAnsi="Times New Roman" w:cs="Times New Roman"/>
          <w:sz w:val="24"/>
          <w:szCs w:val="24"/>
        </w:rPr>
      </w:pPr>
      <w:r w:rsidRPr="00D455E0">
        <w:rPr>
          <w:rFonts w:ascii="Times New Roman" w:hAnsi="Times New Roman" w:cs="Times New Roman"/>
          <w:bCs/>
          <w:sz w:val="24"/>
          <w:szCs w:val="24"/>
        </w:rPr>
        <w:t xml:space="preserve">Zostanie wybrana oferta, która otrzyma największą liczbę punktów, według kryterium: </w:t>
      </w:r>
      <w:r w:rsidRPr="00D455E0">
        <w:rPr>
          <w:rFonts w:ascii="Times New Roman" w:hAnsi="Times New Roman" w:cs="Times New Roman"/>
          <w:sz w:val="24"/>
          <w:szCs w:val="24"/>
        </w:rPr>
        <w:t xml:space="preserve"> </w:t>
      </w:r>
    </w:p>
    <w:p w14:paraId="5FB8DD28" w14:textId="77777777" w:rsidR="008F6538" w:rsidRPr="00D455E0" w:rsidRDefault="008F6538" w:rsidP="00953438">
      <w:pPr>
        <w:pBdr>
          <w:top w:val="nil"/>
          <w:left w:val="nil"/>
          <w:bottom w:val="nil"/>
          <w:right w:val="nil"/>
          <w:between w:val="nil"/>
          <w:bar w:val="nil"/>
        </w:pBdr>
        <w:spacing w:after="0" w:line="276" w:lineRule="auto"/>
        <w:rPr>
          <w:rFonts w:ascii="Times New Roman" w:hAnsi="Times New Roman" w:cs="Times New Roman"/>
          <w:sz w:val="24"/>
          <w:szCs w:val="24"/>
        </w:rPr>
      </w:pPr>
      <w:r w:rsidRPr="00D455E0">
        <w:rPr>
          <w:rFonts w:ascii="Times New Roman" w:hAnsi="Times New Roman" w:cs="Times New Roman"/>
          <w:sz w:val="24"/>
          <w:szCs w:val="24"/>
        </w:rPr>
        <w:t>Cena brutto C: maksymalnie 100 punktów.</w:t>
      </w:r>
    </w:p>
    <w:p w14:paraId="71841CA6" w14:textId="77777777" w:rsidR="0038615D" w:rsidRPr="00D455E0" w:rsidRDefault="008F6538" w:rsidP="00953438">
      <w:pPr>
        <w:pBdr>
          <w:top w:val="nil"/>
          <w:left w:val="nil"/>
          <w:bottom w:val="nil"/>
          <w:right w:val="nil"/>
          <w:between w:val="nil"/>
          <w:bar w:val="nil"/>
        </w:pBdr>
        <w:spacing w:after="0" w:line="276" w:lineRule="auto"/>
        <w:rPr>
          <w:rFonts w:ascii="Times New Roman" w:hAnsi="Times New Roman" w:cs="Times New Roman"/>
          <w:sz w:val="24"/>
          <w:szCs w:val="24"/>
        </w:rPr>
      </w:pPr>
      <w:r w:rsidRPr="00D455E0">
        <w:rPr>
          <w:rFonts w:ascii="Times New Roman" w:hAnsi="Times New Roman" w:cs="Times New Roman"/>
          <w:sz w:val="24"/>
          <w:szCs w:val="24"/>
        </w:rPr>
        <w:t xml:space="preserve">W przypadku uzyskania przez Wykonawców tej samej liczby punktów, Zamawiający </w:t>
      </w:r>
      <w:r w:rsidR="004E0AD6" w:rsidRPr="00D455E0">
        <w:rPr>
          <w:rFonts w:ascii="Times New Roman" w:hAnsi="Times New Roman" w:cs="Times New Roman"/>
          <w:sz w:val="24"/>
          <w:szCs w:val="24"/>
        </w:rPr>
        <w:t xml:space="preserve">przewiduje tryb wezwania </w:t>
      </w:r>
      <w:r w:rsidR="001A6FE5" w:rsidRPr="00D455E0">
        <w:rPr>
          <w:rFonts w:ascii="Times New Roman" w:hAnsi="Times New Roman" w:cs="Times New Roman"/>
          <w:sz w:val="24"/>
          <w:szCs w:val="24"/>
        </w:rPr>
        <w:t>do złożenia ofert dodatkowych</w:t>
      </w:r>
      <w:r w:rsidR="0038615D" w:rsidRPr="00D455E0">
        <w:rPr>
          <w:rFonts w:ascii="Times New Roman" w:hAnsi="Times New Roman" w:cs="Times New Roman"/>
          <w:sz w:val="24"/>
          <w:szCs w:val="24"/>
        </w:rPr>
        <w:t>.</w:t>
      </w:r>
    </w:p>
    <w:p w14:paraId="5209214B" w14:textId="35418195" w:rsidR="008F6538" w:rsidRPr="00D455E0" w:rsidRDefault="008F6538" w:rsidP="00953438">
      <w:pPr>
        <w:pBdr>
          <w:top w:val="nil"/>
          <w:left w:val="nil"/>
          <w:bottom w:val="nil"/>
          <w:right w:val="nil"/>
          <w:between w:val="nil"/>
          <w:bar w:val="nil"/>
        </w:pBdr>
        <w:spacing w:after="0" w:line="276" w:lineRule="auto"/>
        <w:rPr>
          <w:rFonts w:ascii="Times New Roman" w:hAnsi="Times New Roman" w:cs="Times New Roman"/>
          <w:sz w:val="24"/>
          <w:szCs w:val="24"/>
        </w:rPr>
      </w:pPr>
    </w:p>
    <w:p w14:paraId="434F2B50" w14:textId="77777777" w:rsidR="008F6538" w:rsidRPr="00D455E0" w:rsidRDefault="008F6538" w:rsidP="00953438">
      <w:pPr>
        <w:pBdr>
          <w:top w:val="nil"/>
          <w:left w:val="nil"/>
          <w:bottom w:val="nil"/>
          <w:right w:val="nil"/>
          <w:between w:val="nil"/>
          <w:bar w:val="nil"/>
        </w:pBdr>
        <w:spacing w:after="0" w:line="276" w:lineRule="auto"/>
        <w:rPr>
          <w:rFonts w:ascii="Times New Roman" w:hAnsi="Times New Roman" w:cs="Times New Roman"/>
          <w:sz w:val="24"/>
          <w:szCs w:val="24"/>
        </w:rPr>
      </w:pPr>
      <w:r w:rsidRPr="00D455E0">
        <w:rPr>
          <w:rFonts w:ascii="Times New Roman" w:hAnsi="Times New Roman" w:cs="Times New Roman"/>
          <w:sz w:val="24"/>
          <w:szCs w:val="24"/>
        </w:rPr>
        <w:t>Sposób oceny oferty:</w:t>
      </w:r>
    </w:p>
    <w:tbl>
      <w:tblPr>
        <w:tblW w:w="9285" w:type="dxa"/>
        <w:tblInd w:w="228" w:type="dxa"/>
        <w:tblLayout w:type="fixed"/>
        <w:tblCellMar>
          <w:left w:w="10" w:type="dxa"/>
          <w:right w:w="10" w:type="dxa"/>
        </w:tblCellMar>
        <w:tblLook w:val="04A0" w:firstRow="1" w:lastRow="0" w:firstColumn="1" w:lastColumn="0" w:noHBand="0" w:noVBand="1"/>
      </w:tblPr>
      <w:tblGrid>
        <w:gridCol w:w="1525"/>
        <w:gridCol w:w="6517"/>
        <w:gridCol w:w="1243"/>
      </w:tblGrid>
      <w:tr w:rsidR="007E6E26" w:rsidRPr="00D455E0" w14:paraId="097D5B0D" w14:textId="77777777" w:rsidTr="00DF30AC">
        <w:trPr>
          <w:trHeight w:val="417"/>
        </w:trPr>
        <w:tc>
          <w:tcPr>
            <w:tcW w:w="1525" w:type="dxa"/>
            <w:tcBorders>
              <w:top w:val="single" w:sz="4" w:space="0" w:color="000001"/>
              <w:left w:val="single" w:sz="4" w:space="0" w:color="000001"/>
              <w:bottom w:val="single" w:sz="4" w:space="0" w:color="000001"/>
              <w:right w:val="single" w:sz="4" w:space="0" w:color="000001"/>
            </w:tcBorders>
            <w:shd w:val="clear" w:color="auto" w:fill="DFDFDF"/>
            <w:tcMar>
              <w:top w:w="0" w:type="dxa"/>
              <w:left w:w="113" w:type="dxa"/>
              <w:bottom w:w="0" w:type="dxa"/>
              <w:right w:w="108" w:type="dxa"/>
            </w:tcMar>
            <w:vAlign w:val="center"/>
            <w:hideMark/>
          </w:tcPr>
          <w:p w14:paraId="4F3D7993" w14:textId="77777777" w:rsidR="008F6538" w:rsidRPr="00D455E0" w:rsidRDefault="008F6538" w:rsidP="00953438">
            <w:pPr>
              <w:suppressAutoHyphens/>
              <w:autoSpaceDN w:val="0"/>
              <w:spacing w:after="0" w:line="276" w:lineRule="auto"/>
              <w:rPr>
                <w:rFonts w:ascii="Times New Roman" w:eastAsia="Times New Roman" w:hAnsi="Times New Roman" w:cs="Times New Roman"/>
                <w:b/>
                <w:bCs/>
                <w:kern w:val="3"/>
                <w:sz w:val="24"/>
                <w:szCs w:val="24"/>
              </w:rPr>
            </w:pPr>
            <w:r w:rsidRPr="00D455E0">
              <w:rPr>
                <w:rFonts w:ascii="Times New Roman" w:eastAsia="Times New Roman" w:hAnsi="Times New Roman" w:cs="Times New Roman"/>
                <w:b/>
                <w:bCs/>
                <w:kern w:val="3"/>
                <w:sz w:val="24"/>
                <w:szCs w:val="24"/>
              </w:rPr>
              <w:t>Kryteria wyboru</w:t>
            </w:r>
          </w:p>
        </w:tc>
        <w:tc>
          <w:tcPr>
            <w:tcW w:w="6517" w:type="dxa"/>
            <w:tcBorders>
              <w:top w:val="single" w:sz="4" w:space="0" w:color="000001"/>
              <w:left w:val="single" w:sz="4" w:space="0" w:color="000001"/>
              <w:bottom w:val="single" w:sz="4" w:space="0" w:color="000001"/>
              <w:right w:val="single" w:sz="4" w:space="0" w:color="000001"/>
            </w:tcBorders>
            <w:shd w:val="clear" w:color="auto" w:fill="DFDFDF"/>
            <w:tcMar>
              <w:top w:w="0" w:type="dxa"/>
              <w:left w:w="113" w:type="dxa"/>
              <w:bottom w:w="0" w:type="dxa"/>
              <w:right w:w="108" w:type="dxa"/>
            </w:tcMar>
            <w:hideMark/>
          </w:tcPr>
          <w:p w14:paraId="046DCA42" w14:textId="77777777" w:rsidR="008F6538" w:rsidRPr="00D455E0" w:rsidRDefault="008F6538" w:rsidP="00953438">
            <w:pPr>
              <w:suppressAutoHyphens/>
              <w:autoSpaceDN w:val="0"/>
              <w:spacing w:after="0" w:line="276" w:lineRule="auto"/>
              <w:rPr>
                <w:rFonts w:ascii="Times New Roman" w:eastAsia="Times New Roman" w:hAnsi="Times New Roman" w:cs="Times New Roman"/>
                <w:b/>
                <w:bCs/>
                <w:kern w:val="3"/>
                <w:sz w:val="24"/>
                <w:szCs w:val="24"/>
              </w:rPr>
            </w:pPr>
            <w:r w:rsidRPr="00D455E0">
              <w:rPr>
                <w:rFonts w:ascii="Times New Roman" w:eastAsia="Times New Roman" w:hAnsi="Times New Roman" w:cs="Times New Roman"/>
                <w:b/>
                <w:bCs/>
                <w:kern w:val="3"/>
                <w:sz w:val="24"/>
                <w:szCs w:val="24"/>
              </w:rPr>
              <w:t>Zasady przyznawania punktów:</w:t>
            </w:r>
          </w:p>
        </w:tc>
        <w:tc>
          <w:tcPr>
            <w:tcW w:w="1243" w:type="dxa"/>
            <w:tcBorders>
              <w:top w:val="single" w:sz="4" w:space="0" w:color="000001"/>
              <w:left w:val="single" w:sz="4" w:space="0" w:color="000001"/>
              <w:bottom w:val="single" w:sz="4" w:space="0" w:color="000001"/>
              <w:right w:val="single" w:sz="4" w:space="0" w:color="000001"/>
            </w:tcBorders>
            <w:shd w:val="clear" w:color="auto" w:fill="DFDFDF"/>
            <w:tcMar>
              <w:top w:w="0" w:type="dxa"/>
              <w:left w:w="113" w:type="dxa"/>
              <w:bottom w:w="0" w:type="dxa"/>
              <w:right w:w="108" w:type="dxa"/>
            </w:tcMar>
            <w:hideMark/>
          </w:tcPr>
          <w:p w14:paraId="02F4EEE4" w14:textId="77777777" w:rsidR="008F6538" w:rsidRPr="00D455E0" w:rsidRDefault="008F6538" w:rsidP="00953438">
            <w:pPr>
              <w:suppressAutoHyphens/>
              <w:autoSpaceDN w:val="0"/>
              <w:spacing w:after="0" w:line="276" w:lineRule="auto"/>
              <w:rPr>
                <w:rFonts w:ascii="Times New Roman" w:eastAsia="Times New Roman" w:hAnsi="Times New Roman" w:cs="Times New Roman"/>
                <w:b/>
                <w:bCs/>
                <w:kern w:val="3"/>
                <w:sz w:val="24"/>
                <w:szCs w:val="24"/>
              </w:rPr>
            </w:pPr>
            <w:r w:rsidRPr="00D455E0">
              <w:rPr>
                <w:rFonts w:ascii="Times New Roman" w:eastAsia="Times New Roman" w:hAnsi="Times New Roman" w:cs="Times New Roman"/>
                <w:b/>
                <w:bCs/>
                <w:kern w:val="3"/>
                <w:sz w:val="24"/>
                <w:szCs w:val="24"/>
              </w:rPr>
              <w:t>Waga</w:t>
            </w:r>
          </w:p>
        </w:tc>
      </w:tr>
      <w:tr w:rsidR="007E6E26" w:rsidRPr="00D455E0" w14:paraId="71274BC1" w14:textId="77777777" w:rsidTr="00DF30AC">
        <w:trPr>
          <w:trHeight w:val="827"/>
        </w:trPr>
        <w:tc>
          <w:tcPr>
            <w:tcW w:w="152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hideMark/>
          </w:tcPr>
          <w:p w14:paraId="291ABA5F" w14:textId="77777777" w:rsidR="008F6538" w:rsidRPr="00D455E0" w:rsidRDefault="008F6538" w:rsidP="00953438">
            <w:pPr>
              <w:suppressAutoHyphens/>
              <w:autoSpaceDN w:val="0"/>
              <w:spacing w:after="0" w:line="276" w:lineRule="auto"/>
              <w:rPr>
                <w:rFonts w:ascii="Times New Roman" w:eastAsia="Times New Roman" w:hAnsi="Times New Roman" w:cs="Times New Roman"/>
                <w:bCs/>
                <w:kern w:val="3"/>
                <w:sz w:val="24"/>
                <w:szCs w:val="24"/>
              </w:rPr>
            </w:pPr>
            <w:r w:rsidRPr="00D455E0">
              <w:rPr>
                <w:rFonts w:ascii="Times New Roman" w:eastAsia="Times New Roman" w:hAnsi="Times New Roman" w:cs="Times New Roman"/>
                <w:bCs/>
                <w:kern w:val="3"/>
                <w:sz w:val="24"/>
                <w:szCs w:val="24"/>
              </w:rPr>
              <w:t>Cena brutto [PLN]</w:t>
            </w:r>
          </w:p>
        </w:tc>
        <w:tc>
          <w:tcPr>
            <w:tcW w:w="65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14:paraId="016CA546" w14:textId="77777777" w:rsidR="008F6538" w:rsidRPr="00D455E0" w:rsidRDefault="008F6538" w:rsidP="00953438">
            <w:pPr>
              <w:spacing w:after="0" w:line="276" w:lineRule="auto"/>
              <w:ind w:left="720"/>
              <w:contextualSpacing/>
              <w:rPr>
                <w:rFonts w:ascii="Times New Roman" w:eastAsia="Calibri" w:hAnsi="Times New Roman" w:cs="Times New Roman"/>
                <w:sz w:val="24"/>
                <w:szCs w:val="24"/>
              </w:rPr>
            </w:pPr>
            <w:r w:rsidRPr="00D455E0">
              <w:rPr>
                <w:rFonts w:ascii="Times New Roman" w:eastAsia="Times New Roman" w:hAnsi="Times New Roman" w:cs="Times New Roman"/>
                <w:sz w:val="24"/>
                <w:szCs w:val="24"/>
              </w:rPr>
              <w:t>C=</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najniższa cena brutto (ze złożonych ofert)</m:t>
                  </m:r>
                </m:num>
                <m:den>
                  <m:r>
                    <w:rPr>
                      <w:rFonts w:ascii="Cambria Math" w:eastAsia="Calibri" w:hAnsi="Cambria Math" w:cs="Times New Roman"/>
                      <w:sz w:val="24"/>
                      <w:szCs w:val="24"/>
                    </w:rPr>
                    <m:t>cena brutto badanego wykonawcy</m:t>
                  </m:r>
                </m:den>
              </m:f>
              <m:r>
                <w:rPr>
                  <w:rFonts w:ascii="Cambria Math" w:eastAsia="Calibri" w:hAnsi="Cambria Math" w:cs="Times New Roman"/>
                  <w:sz w:val="24"/>
                  <w:szCs w:val="24"/>
                </w:rPr>
                <m:t xml:space="preserve">  *100</m:t>
              </m:r>
            </m:oMath>
          </w:p>
          <w:p w14:paraId="400D1FB2" w14:textId="77777777" w:rsidR="008F6538" w:rsidRPr="00D455E0" w:rsidRDefault="008F6538" w:rsidP="00953438">
            <w:pPr>
              <w:suppressAutoHyphens/>
              <w:autoSpaceDN w:val="0"/>
              <w:spacing w:after="0" w:line="276" w:lineRule="auto"/>
              <w:rPr>
                <w:rFonts w:ascii="Times New Roman" w:eastAsia="Times New Roman" w:hAnsi="Times New Roman" w:cs="Times New Roman"/>
                <w:bCs/>
                <w:kern w:val="3"/>
                <w:sz w:val="24"/>
                <w:szCs w:val="24"/>
              </w:rPr>
            </w:pPr>
          </w:p>
        </w:tc>
        <w:tc>
          <w:tcPr>
            <w:tcW w:w="124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hideMark/>
          </w:tcPr>
          <w:p w14:paraId="5285C6C5" w14:textId="77777777" w:rsidR="008F6538" w:rsidRPr="00D455E0" w:rsidRDefault="008F6538" w:rsidP="00953438">
            <w:pPr>
              <w:suppressAutoHyphens/>
              <w:autoSpaceDN w:val="0"/>
              <w:spacing w:after="0" w:line="276" w:lineRule="auto"/>
              <w:rPr>
                <w:rFonts w:ascii="Times New Roman" w:eastAsia="Times New Roman" w:hAnsi="Times New Roman" w:cs="Times New Roman"/>
                <w:bCs/>
                <w:kern w:val="3"/>
                <w:sz w:val="24"/>
                <w:szCs w:val="24"/>
              </w:rPr>
            </w:pPr>
            <w:r w:rsidRPr="00D455E0">
              <w:rPr>
                <w:rFonts w:ascii="Times New Roman" w:eastAsia="Times New Roman" w:hAnsi="Times New Roman" w:cs="Times New Roman"/>
                <w:bCs/>
                <w:kern w:val="3"/>
                <w:sz w:val="24"/>
                <w:szCs w:val="24"/>
              </w:rPr>
              <w:t>100</w:t>
            </w:r>
          </w:p>
        </w:tc>
      </w:tr>
    </w:tbl>
    <w:p w14:paraId="217EBB98" w14:textId="5322667F" w:rsidR="0038615D" w:rsidRPr="00D455E0" w:rsidRDefault="0038615D" w:rsidP="00DC1C13">
      <w:pPr>
        <w:pStyle w:val="p"/>
        <w:ind w:left="284" w:right="396"/>
        <w:rPr>
          <w:b/>
          <w:bCs/>
          <w:sz w:val="24"/>
          <w:szCs w:val="24"/>
          <w:lang w:val="pl-PL"/>
        </w:rPr>
      </w:pPr>
      <w:r w:rsidRPr="00D455E0">
        <w:rPr>
          <w:sz w:val="24"/>
          <w:szCs w:val="24"/>
          <w:lang w:val="pl-PL"/>
        </w:rPr>
        <w:t xml:space="preserve">Kryterium oceny ofert jest cena brutto, rozumiana jako </w:t>
      </w:r>
      <w:r w:rsidRPr="00D455E0">
        <w:rPr>
          <w:b/>
          <w:bCs/>
          <w:sz w:val="24"/>
          <w:szCs w:val="24"/>
          <w:lang w:val="pl-PL"/>
        </w:rPr>
        <w:t>wynagrodzenie</w:t>
      </w:r>
      <w:r w:rsidRPr="00D455E0">
        <w:rPr>
          <w:sz w:val="24"/>
          <w:szCs w:val="24"/>
          <w:lang w:val="pl-PL"/>
        </w:rPr>
        <w:t xml:space="preserve"> </w:t>
      </w:r>
      <w:r w:rsidRPr="00D455E0">
        <w:rPr>
          <w:b/>
          <w:bCs/>
          <w:sz w:val="24"/>
          <w:szCs w:val="24"/>
          <w:lang w:val="pl-PL"/>
        </w:rPr>
        <w:t xml:space="preserve">brutto </w:t>
      </w:r>
      <w:r w:rsidR="00444AB9" w:rsidRPr="00D455E0">
        <w:rPr>
          <w:b/>
          <w:bCs/>
          <w:sz w:val="24"/>
          <w:szCs w:val="24"/>
          <w:lang w:val="pl-PL"/>
        </w:rPr>
        <w:t xml:space="preserve">za </w:t>
      </w:r>
      <w:r w:rsidR="00F9571E" w:rsidRPr="00D455E0">
        <w:rPr>
          <w:b/>
          <w:bCs/>
          <w:sz w:val="24"/>
          <w:szCs w:val="24"/>
          <w:lang w:val="pl-PL"/>
        </w:rPr>
        <w:t xml:space="preserve">1 h </w:t>
      </w:r>
      <w:r w:rsidR="00444AB9" w:rsidRPr="00D455E0">
        <w:rPr>
          <w:b/>
          <w:bCs/>
          <w:sz w:val="24"/>
          <w:szCs w:val="24"/>
          <w:lang w:val="pl-PL"/>
        </w:rPr>
        <w:t xml:space="preserve">wynajmu aparatury </w:t>
      </w:r>
      <w:r w:rsidR="00444AB9" w:rsidRPr="00D455E0">
        <w:rPr>
          <w:sz w:val="24"/>
          <w:szCs w:val="24"/>
          <w:lang w:val="pl-PL"/>
        </w:rPr>
        <w:t>zgodnie z pkt. 3 wyrażona</w:t>
      </w:r>
      <w:r w:rsidRPr="00D455E0">
        <w:rPr>
          <w:sz w:val="24"/>
          <w:szCs w:val="24"/>
          <w:lang w:val="pl-PL"/>
        </w:rPr>
        <w:t xml:space="preserve"> w PLN.</w:t>
      </w:r>
    </w:p>
    <w:p w14:paraId="7EE8CF91" w14:textId="77777777" w:rsidR="0038615D" w:rsidRPr="00D455E0" w:rsidRDefault="0038615D" w:rsidP="00E74C01">
      <w:pPr>
        <w:autoSpaceDE w:val="0"/>
        <w:autoSpaceDN w:val="0"/>
        <w:adjustRightInd w:val="0"/>
        <w:spacing w:after="0" w:line="240" w:lineRule="auto"/>
        <w:rPr>
          <w:rFonts w:ascii="Times New Roman" w:eastAsia="Arial Unicode MS" w:hAnsi="Times New Roman" w:cs="Times New Roman"/>
          <w:kern w:val="3"/>
          <w:sz w:val="24"/>
          <w:szCs w:val="24"/>
          <w:bdr w:val="nil"/>
          <w:lang w:eastAsia="pl-PL"/>
        </w:rPr>
      </w:pPr>
    </w:p>
    <w:p w14:paraId="53B9219F" w14:textId="77777777" w:rsidR="00764EE5" w:rsidRDefault="00252EBF" w:rsidP="00764EE5">
      <w:pPr>
        <w:pStyle w:val="Akapitzlist"/>
        <w:numPr>
          <w:ilvl w:val="0"/>
          <w:numId w:val="8"/>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ISTOTNE ZAPISY UMOWNE, ZMIANY UMOWY</w:t>
      </w:r>
      <w:r w:rsidR="00BA29A5" w:rsidRPr="00D455E0">
        <w:rPr>
          <w:rFonts w:ascii="Times New Roman" w:hAnsi="Times New Roman" w:cs="Times New Roman"/>
          <w:b/>
          <w:bCs/>
          <w:sz w:val="24"/>
          <w:szCs w:val="24"/>
        </w:rPr>
        <w:t>:</w:t>
      </w:r>
    </w:p>
    <w:p w14:paraId="421D1E1C" w14:textId="77777777" w:rsidR="00764EE5" w:rsidRDefault="00764EE5" w:rsidP="00764EE5">
      <w:pPr>
        <w:spacing w:after="0" w:line="276" w:lineRule="auto"/>
        <w:rPr>
          <w:rFonts w:ascii="Times New Roman" w:eastAsia="Calibri" w:hAnsi="Times New Roman" w:cs="Times New Roman"/>
          <w:color w:val="000000" w:themeColor="text1"/>
          <w:kern w:val="3"/>
          <w:sz w:val="24"/>
          <w:szCs w:val="24"/>
          <w:bdr w:val="none" w:sz="0" w:space="0" w:color="auto" w:frame="1"/>
          <w:lang w:eastAsia="pl-PL"/>
        </w:rPr>
      </w:pPr>
    </w:p>
    <w:p w14:paraId="3AFF15C6" w14:textId="7218E4AC" w:rsidR="00957F88" w:rsidRPr="00764EE5" w:rsidRDefault="00957F88" w:rsidP="00764EE5">
      <w:pPr>
        <w:spacing w:after="0" w:line="276" w:lineRule="auto"/>
        <w:rPr>
          <w:rFonts w:ascii="Times New Roman" w:hAnsi="Times New Roman" w:cs="Times New Roman"/>
          <w:b/>
          <w:bCs/>
          <w:sz w:val="24"/>
          <w:szCs w:val="24"/>
        </w:rPr>
      </w:pPr>
      <w:r w:rsidRPr="00764EE5">
        <w:rPr>
          <w:rFonts w:ascii="Times New Roman" w:eastAsia="Calibri" w:hAnsi="Times New Roman" w:cs="Times New Roman"/>
          <w:color w:val="000000" w:themeColor="text1"/>
          <w:kern w:val="3"/>
          <w:sz w:val="24"/>
          <w:szCs w:val="24"/>
          <w:bdr w:val="none" w:sz="0" w:space="0" w:color="auto" w:frame="1"/>
          <w:lang w:eastAsia="pl-PL"/>
        </w:rPr>
        <w:t xml:space="preserve">Istotne zapisy umowne oraz informacje o </w:t>
      </w:r>
      <w:r w:rsidRPr="003547A0">
        <w:rPr>
          <w:rFonts w:ascii="Times New Roman" w:eastAsia="Calibri" w:hAnsi="Times New Roman" w:cs="Times New Roman"/>
          <w:color w:val="000000" w:themeColor="text1"/>
          <w:kern w:val="3"/>
          <w:sz w:val="24"/>
          <w:szCs w:val="24"/>
          <w:bdr w:val="none" w:sz="0" w:space="0" w:color="auto" w:frame="1"/>
          <w:lang w:eastAsia="pl-PL"/>
        </w:rPr>
        <w:t>możliwych zmianach</w:t>
      </w:r>
      <w:r w:rsidRPr="00764EE5">
        <w:rPr>
          <w:rFonts w:ascii="Times New Roman" w:eastAsia="Calibri" w:hAnsi="Times New Roman" w:cs="Times New Roman"/>
          <w:color w:val="000000" w:themeColor="text1"/>
          <w:kern w:val="3"/>
          <w:sz w:val="24"/>
          <w:szCs w:val="24"/>
          <w:bdr w:val="none" w:sz="0" w:space="0" w:color="auto" w:frame="1"/>
          <w:lang w:eastAsia="pl-PL"/>
        </w:rPr>
        <w:t xml:space="preserve"> umowy zawarte są w projekcie umowy stanowiący Załącznik nr 5 do Zapytania ofertowego. </w:t>
      </w:r>
    </w:p>
    <w:p w14:paraId="3A6998D6" w14:textId="77777777" w:rsidR="00957F88" w:rsidRDefault="00957F88" w:rsidP="00957F88">
      <w:pPr>
        <w:pStyle w:val="Akapitzlist"/>
        <w:tabs>
          <w:tab w:val="left" w:pos="851"/>
        </w:tabs>
        <w:autoSpaceDE w:val="0"/>
        <w:autoSpaceDN w:val="0"/>
        <w:adjustRightInd w:val="0"/>
        <w:spacing w:after="0" w:line="276" w:lineRule="auto"/>
        <w:ind w:left="792"/>
        <w:rPr>
          <w:rFonts w:ascii="Times New Roman" w:eastAsia="Calibri" w:hAnsi="Times New Roman" w:cs="Times New Roman"/>
          <w:sz w:val="24"/>
          <w:szCs w:val="24"/>
          <w:bdr w:val="nil"/>
          <w:lang w:eastAsia="pl-PL"/>
        </w:rPr>
      </w:pPr>
    </w:p>
    <w:p w14:paraId="65C69E4B" w14:textId="5054129A" w:rsidR="009656BE" w:rsidRPr="00D455E0" w:rsidRDefault="004D64D9" w:rsidP="00516C70">
      <w:pPr>
        <w:pStyle w:val="Akapitzlist"/>
        <w:numPr>
          <w:ilvl w:val="0"/>
          <w:numId w:val="8"/>
        </w:numPr>
        <w:pBdr>
          <w:top w:val="nil"/>
          <w:left w:val="nil"/>
          <w:bottom w:val="nil"/>
          <w:right w:val="nil"/>
          <w:between w:val="nil"/>
          <w:bar w:val="nil"/>
        </w:pBdr>
        <w:spacing w:after="0" w:line="276" w:lineRule="auto"/>
        <w:rPr>
          <w:rFonts w:ascii="Times New Roman" w:eastAsia="Calibri" w:hAnsi="Times New Roman" w:cs="Times New Roman"/>
          <w:b/>
          <w:bCs/>
          <w:kern w:val="3"/>
          <w:sz w:val="24"/>
          <w:szCs w:val="24"/>
          <w:bdr w:val="nil"/>
          <w:lang w:eastAsia="pl-PL"/>
        </w:rPr>
      </w:pPr>
      <w:r w:rsidRPr="00D455E0">
        <w:rPr>
          <w:rFonts w:ascii="Times New Roman" w:eastAsia="Calibri" w:hAnsi="Times New Roman" w:cs="Times New Roman"/>
          <w:b/>
          <w:bCs/>
          <w:kern w:val="3"/>
          <w:sz w:val="24"/>
          <w:szCs w:val="24"/>
          <w:bdr w:val="nil"/>
          <w:lang w:eastAsia="pl-PL"/>
        </w:rPr>
        <w:lastRenderedPageBreak/>
        <w:t>INFORMACJA O WYBORZE OFERTY</w:t>
      </w:r>
      <w:r w:rsidR="00B25D05" w:rsidRPr="00D455E0">
        <w:rPr>
          <w:rFonts w:ascii="Times New Roman" w:eastAsia="Calibri" w:hAnsi="Times New Roman" w:cs="Times New Roman"/>
          <w:b/>
          <w:bCs/>
          <w:kern w:val="3"/>
          <w:sz w:val="24"/>
          <w:szCs w:val="24"/>
          <w:bdr w:val="nil"/>
          <w:lang w:eastAsia="pl-PL"/>
        </w:rPr>
        <w:t>:</w:t>
      </w:r>
    </w:p>
    <w:p w14:paraId="485E27B1" w14:textId="77777777" w:rsidR="00764EE5" w:rsidRDefault="00764EE5" w:rsidP="00764EE5">
      <w:pPr>
        <w:pBdr>
          <w:top w:val="nil"/>
          <w:left w:val="nil"/>
          <w:bottom w:val="nil"/>
          <w:right w:val="nil"/>
          <w:between w:val="nil"/>
          <w:bar w:val="nil"/>
        </w:pBdr>
        <w:tabs>
          <w:tab w:val="left" w:pos="142"/>
          <w:tab w:val="left" w:pos="567"/>
        </w:tabs>
        <w:spacing w:after="0" w:line="276" w:lineRule="auto"/>
        <w:rPr>
          <w:rFonts w:ascii="Times New Roman" w:eastAsia="Calibri" w:hAnsi="Times New Roman" w:cs="Times New Roman"/>
          <w:kern w:val="3"/>
          <w:sz w:val="24"/>
          <w:szCs w:val="24"/>
          <w:bdr w:val="nil"/>
          <w:lang w:eastAsia="pl-PL"/>
        </w:rPr>
      </w:pPr>
    </w:p>
    <w:p w14:paraId="76E3435B" w14:textId="400985C8" w:rsidR="009656BE" w:rsidRPr="00D455E0" w:rsidRDefault="009656BE" w:rsidP="00764EE5">
      <w:pPr>
        <w:pBdr>
          <w:top w:val="nil"/>
          <w:left w:val="nil"/>
          <w:bottom w:val="nil"/>
          <w:right w:val="nil"/>
          <w:between w:val="nil"/>
          <w:bar w:val="nil"/>
        </w:pBdr>
        <w:tabs>
          <w:tab w:val="left" w:pos="142"/>
          <w:tab w:val="left" w:pos="567"/>
        </w:tabs>
        <w:spacing w:after="0" w:line="276" w:lineRule="auto"/>
        <w:rPr>
          <w:rFonts w:ascii="Times New Roman" w:eastAsia="Arial Unicode MS" w:hAnsi="Times New Roman" w:cs="Times New Roman"/>
          <w:kern w:val="3"/>
          <w:sz w:val="24"/>
          <w:szCs w:val="24"/>
          <w:bdr w:val="nil"/>
          <w:lang w:eastAsia="pl-PL"/>
        </w:rPr>
      </w:pPr>
      <w:r w:rsidRPr="00D455E0">
        <w:rPr>
          <w:rFonts w:ascii="Times New Roman" w:eastAsia="Calibri" w:hAnsi="Times New Roman" w:cs="Times New Roman"/>
          <w:kern w:val="3"/>
          <w:sz w:val="24"/>
          <w:szCs w:val="24"/>
          <w:bdr w:val="nil"/>
          <w:lang w:eastAsia="pl-PL"/>
        </w:rPr>
        <w:t xml:space="preserve">Informacja o wyborze najkorzystniejszej oferty zostanie zamieszczona na stronie internetowej </w:t>
      </w:r>
      <w:hyperlink r:id="rId12" w:history="1">
        <w:r w:rsidRPr="00D455E0">
          <w:rPr>
            <w:rFonts w:ascii="Times New Roman" w:eastAsia="Calibri" w:hAnsi="Times New Roman" w:cs="Times New Roman"/>
            <w:kern w:val="3"/>
            <w:sz w:val="24"/>
            <w:szCs w:val="24"/>
            <w:bdr w:val="nil"/>
            <w:lang w:eastAsia="pl-PL"/>
          </w:rPr>
          <w:t>https://bazakonkurencyjnosci.funduszeeuropejskie.gov.pl</w:t>
        </w:r>
      </w:hyperlink>
      <w:r w:rsidRPr="00D455E0">
        <w:rPr>
          <w:rFonts w:ascii="Times New Roman" w:eastAsia="Arial Unicode MS" w:hAnsi="Times New Roman" w:cs="Times New Roman"/>
          <w:kern w:val="3"/>
          <w:sz w:val="24"/>
          <w:szCs w:val="24"/>
          <w:bdr w:val="nil"/>
          <w:lang w:eastAsia="pl-PL"/>
        </w:rPr>
        <w:t xml:space="preserve"> oraz na stronie internetowej Zamawiającego.</w:t>
      </w:r>
    </w:p>
    <w:p w14:paraId="6380D478" w14:textId="77777777" w:rsidR="00B25D05" w:rsidRPr="00D455E0" w:rsidRDefault="00B25D05" w:rsidP="00953438">
      <w:pPr>
        <w:pBdr>
          <w:top w:val="nil"/>
          <w:left w:val="nil"/>
          <w:bottom w:val="nil"/>
          <w:right w:val="nil"/>
          <w:between w:val="nil"/>
          <w:bar w:val="nil"/>
        </w:pBdr>
        <w:tabs>
          <w:tab w:val="left" w:pos="142"/>
          <w:tab w:val="left" w:pos="567"/>
        </w:tabs>
        <w:spacing w:after="0" w:line="276" w:lineRule="auto"/>
        <w:rPr>
          <w:rFonts w:ascii="Times New Roman" w:eastAsia="Arial Unicode MS" w:hAnsi="Times New Roman" w:cs="Times New Roman"/>
          <w:kern w:val="3"/>
          <w:sz w:val="24"/>
          <w:szCs w:val="24"/>
          <w:bdr w:val="nil"/>
          <w:lang w:eastAsia="pl-PL"/>
        </w:rPr>
      </w:pPr>
    </w:p>
    <w:p w14:paraId="7BED79E2" w14:textId="1282757D" w:rsidR="002B120C" w:rsidRPr="00D455E0" w:rsidRDefault="002B120C" w:rsidP="00516C70">
      <w:pPr>
        <w:pStyle w:val="Akapitzlist"/>
        <w:numPr>
          <w:ilvl w:val="0"/>
          <w:numId w:val="8"/>
        </w:numPr>
        <w:pBdr>
          <w:top w:val="nil"/>
          <w:left w:val="nil"/>
          <w:bottom w:val="nil"/>
          <w:right w:val="nil"/>
          <w:between w:val="nil"/>
          <w:bar w:val="nil"/>
        </w:pBdr>
        <w:tabs>
          <w:tab w:val="left" w:pos="142"/>
          <w:tab w:val="left" w:pos="567"/>
        </w:tabs>
        <w:spacing w:after="0" w:line="276" w:lineRule="auto"/>
        <w:rPr>
          <w:rFonts w:ascii="Times New Roman" w:eastAsia="Arial Unicode MS" w:hAnsi="Times New Roman" w:cs="Times New Roman"/>
          <w:b/>
          <w:bCs/>
          <w:kern w:val="3"/>
          <w:sz w:val="24"/>
          <w:szCs w:val="24"/>
          <w:bdr w:val="nil"/>
          <w:lang w:eastAsia="pl-PL"/>
        </w:rPr>
      </w:pPr>
      <w:r w:rsidRPr="00D455E0">
        <w:rPr>
          <w:rFonts w:ascii="Times New Roman" w:eastAsia="Arial Unicode MS" w:hAnsi="Times New Roman" w:cs="Times New Roman"/>
          <w:b/>
          <w:bCs/>
          <w:kern w:val="3"/>
          <w:sz w:val="24"/>
          <w:szCs w:val="24"/>
          <w:bdr w:val="nil"/>
          <w:lang w:eastAsia="pl-PL"/>
        </w:rPr>
        <w:t>INFORMACJE DODATKOWE</w:t>
      </w:r>
      <w:r w:rsidR="00B25D05" w:rsidRPr="00D455E0">
        <w:rPr>
          <w:rFonts w:ascii="Times New Roman" w:eastAsia="Arial Unicode MS" w:hAnsi="Times New Roman" w:cs="Times New Roman"/>
          <w:b/>
          <w:bCs/>
          <w:kern w:val="3"/>
          <w:sz w:val="24"/>
          <w:szCs w:val="24"/>
          <w:bdr w:val="nil"/>
          <w:lang w:eastAsia="pl-PL"/>
        </w:rPr>
        <w:t>:</w:t>
      </w:r>
    </w:p>
    <w:p w14:paraId="2E2B20F1" w14:textId="77777777" w:rsidR="00764EE5" w:rsidRDefault="006E30CF" w:rsidP="00764EE5">
      <w:pPr>
        <w:pStyle w:val="Standard"/>
        <w:numPr>
          <w:ilvl w:val="1"/>
          <w:numId w:val="8"/>
        </w:numPr>
        <w:spacing w:line="276" w:lineRule="auto"/>
        <w:ind w:left="993" w:hanging="709"/>
        <w:jc w:val="both"/>
        <w:rPr>
          <w:rFonts w:eastAsia="Calibri" w:cs="Times New Roman"/>
          <w:b/>
          <w:bCs/>
          <w:color w:val="auto"/>
        </w:rPr>
      </w:pPr>
      <w:r w:rsidRPr="00D455E0">
        <w:rPr>
          <w:rFonts w:eastAsia="Calibri" w:cs="Times New Roman"/>
          <w:color w:val="auto"/>
        </w:rPr>
        <w:t>Niniejsze postępowanie ma na celu wybór Wykonawcy celem realizacji zamówienia polegającego na długoterminowym wynajmie aparatury naukowo-badawczej, na rzecz realizacji badań przemysłowych i prac rozwojowych prowadzonych przez Zamawiającego</w:t>
      </w:r>
      <w:r>
        <w:rPr>
          <w:rFonts w:cs="Times New Roman"/>
          <w:color w:val="auto"/>
        </w:rPr>
        <w:t xml:space="preserve">, </w:t>
      </w:r>
      <w:r w:rsidR="002B120C" w:rsidRPr="006E30CF">
        <w:rPr>
          <w:rFonts w:cs="Times New Roman"/>
          <w:color w:val="auto"/>
        </w:rPr>
        <w:t>których agenda badawcza, proces badań, kolejne następujące po sobie etapy badań, wyniki badań uzyskane na wynajmowanej aparaturze naukowo-badawczej, objęte są ochroną i stanowią tajemnicę przedsiębiorstwa w rozumieniu przepisów Ustawy o zwalczaniu nieuczciwej konkurencji z dnia 16 kwietnia 1993 roku (Dz.U. z 2020 r. poz. 1913 ze zm.).</w:t>
      </w:r>
    </w:p>
    <w:p w14:paraId="00D92F13"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color w:val="auto"/>
        </w:rPr>
        <w:t>Przez tajemnicę przedsiębiorstwa rozumie się informacje techniczne, technologiczne, organizacyjne przedsiębiorstwa (w szczególności dane osób zaangażowanych w prowadzenie prac badawczo-rozwojowych)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528A133"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color w:val="auto"/>
        </w:rPr>
        <w:t>Zamawiający informuje, iż uzyskane patenty na podstawie prowadzonych prac badawczych na wynajętej aparaturze naukowo-badawczej stanowią wyłączną własność Zamawiającego zgodnie z zapisami Ustawy z dnia 4 lutego 1994 roku Prawo własności przemysłowej (Dz.U. z 2021 r. poz. 324).</w:t>
      </w:r>
    </w:p>
    <w:p w14:paraId="2947AF70"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color w:val="auto"/>
        </w:rPr>
        <w:t>Zamawiający informuje, iż wynajem długoterminowy aparatury naukowo-badawczej przeznaczony jest do realizacji innowacyjnego projektu naukowo-badawczego, którego celem jest pozyskanie nowej wiedzy. Specyfika realizacji badań przemysłowych i prac rozwojowych powoduje, iż projekt realizowany będzie w warunkach, w których trudno jednoznacznie określić czy zakładany cel zostanie osiągnięty, w założonym okresie czasu wskazanym w dokumentacji konkursowej – wniosku o dofinansowanie.</w:t>
      </w:r>
    </w:p>
    <w:p w14:paraId="715A19DB"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W uzasadnionych przypadkach istotnej zmiany treści Zapytania ofertowego, Zamawiający wydłuży termin składania ofert.</w:t>
      </w:r>
    </w:p>
    <w:p w14:paraId="29D9E61F"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Zmiany w zakresie treści Zapytania ofertowego publikowane będą w Bazie konkurencyjności i na stronie internetowej Zamawiającego pod numerem sprawy.</w:t>
      </w:r>
    </w:p>
    <w:p w14:paraId="34AC3239"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 xml:space="preserve">Zamawiający może wszcząć postępowania wyjaśniające odnośnie rażąco niskiej ceny, jeśli cena lub koszt lub ich istotne części składowe wydają mu się rażąco niskie oraz budzą jego wątpliwości co do możliwości wykonania i/lub należytego wykonania przedmiotu zamówienia zgodnie z wymaganiami określonymi w dokumentach Zapytania ofertowego </w:t>
      </w:r>
      <w:r w:rsidRPr="00764EE5">
        <w:rPr>
          <w:rFonts w:cs="Times New Roman"/>
        </w:rPr>
        <w:lastRenderedPageBreak/>
        <w:t>lub wynikającymi z odrębnych przepisów, Zamawiający żąda od Wykonawcy wyjaśnień, w tym złożenia dowodów w zakresie wyliczenia ceny lub kosztu, lub ich istotnych części składowych.</w:t>
      </w:r>
    </w:p>
    <w:p w14:paraId="48A1037F"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Obowiązek wykazania, że oferta nie zawiera rażąco niskiej ceny lub kosztu spoczywa na Wykonawcy.</w:t>
      </w:r>
    </w:p>
    <w:p w14:paraId="6EF3B1B3"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Odrzuceniu jako oferta z rażąco niską ceną lub kosztem, podlega oferta Wykonawcy, który nie udzielił wyjaśnień w wyznaczonym terminie, lub jeżeli złożone wyjaśnienia wraz z dowodami nie uzasadniają podanej w ofercie ceny lub kosztu</w:t>
      </w:r>
      <w:r w:rsidR="00871D23" w:rsidRPr="00764EE5">
        <w:rPr>
          <w:rFonts w:cs="Times New Roman"/>
        </w:rPr>
        <w:t>.</w:t>
      </w:r>
    </w:p>
    <w:p w14:paraId="2F669DAD"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Niniejsze zamówienie jest przeprowadzane zgodnie z zachowaniem zasady konkurencyjności, w sposób zapewniający przejrzystość oraz zachowanie uczciwej konkurencji i r</w:t>
      </w:r>
      <w:r w:rsidRPr="00764EE5">
        <w:rPr>
          <w:rFonts w:cs="Times New Roman"/>
          <w:lang w:val="es-ES_tradnl"/>
        </w:rPr>
        <w:t>ównego</w:t>
      </w:r>
      <w:r w:rsidRPr="00764EE5">
        <w:rPr>
          <w:rFonts w:cs="Times New Roman"/>
        </w:rPr>
        <w:t xml:space="preserve"> traktowania Wykonawców.</w:t>
      </w:r>
      <w:r w:rsidR="007A3F73" w:rsidRPr="00764EE5">
        <w:rPr>
          <w:rFonts w:cs="Times New Roman"/>
        </w:rPr>
        <w:t xml:space="preserve"> </w:t>
      </w:r>
      <w:r w:rsidRPr="00764EE5">
        <w:rPr>
          <w:rFonts w:cs="Times New Roman"/>
        </w:rPr>
        <w:t>Zamawiający zastrzega sobie prawo unieważnienia postępowania na każdym jego etapie, bez podania przyczyn do momentu wyboru Wykonawcy.</w:t>
      </w:r>
    </w:p>
    <w:p w14:paraId="71AE641E"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 xml:space="preserve">Zamawiający </w:t>
      </w:r>
      <w:r w:rsidR="0094309B" w:rsidRPr="00764EE5">
        <w:rPr>
          <w:rFonts w:cs="Times New Roman"/>
        </w:rPr>
        <w:t>może ż</w:t>
      </w:r>
      <w:r w:rsidR="007A3F73" w:rsidRPr="00764EE5">
        <w:rPr>
          <w:rFonts w:cs="Times New Roman"/>
        </w:rPr>
        <w:t>ą</w:t>
      </w:r>
      <w:r w:rsidR="0094309B" w:rsidRPr="00764EE5">
        <w:rPr>
          <w:rFonts w:cs="Times New Roman"/>
        </w:rPr>
        <w:t>dać od Wykonawców wyja</w:t>
      </w:r>
      <w:r w:rsidR="007A3F73" w:rsidRPr="00764EE5">
        <w:rPr>
          <w:rFonts w:cs="Times New Roman"/>
        </w:rPr>
        <w:t>ś</w:t>
      </w:r>
      <w:r w:rsidR="0094309B" w:rsidRPr="00764EE5">
        <w:rPr>
          <w:rFonts w:cs="Times New Roman"/>
        </w:rPr>
        <w:t>nień dotycz</w:t>
      </w:r>
      <w:r w:rsidR="007A3F73" w:rsidRPr="00764EE5">
        <w:rPr>
          <w:rFonts w:cs="Times New Roman"/>
        </w:rPr>
        <w:t>ą</w:t>
      </w:r>
      <w:r w:rsidR="0094309B" w:rsidRPr="00764EE5">
        <w:rPr>
          <w:rFonts w:cs="Times New Roman"/>
        </w:rPr>
        <w:t>cych treści zło</w:t>
      </w:r>
      <w:r w:rsidR="007A3F73" w:rsidRPr="00764EE5">
        <w:rPr>
          <w:rFonts w:cs="Times New Roman"/>
        </w:rPr>
        <w:t>ż</w:t>
      </w:r>
      <w:r w:rsidR="0094309B" w:rsidRPr="00764EE5">
        <w:rPr>
          <w:rFonts w:cs="Times New Roman"/>
        </w:rPr>
        <w:t xml:space="preserve">onych ofert. </w:t>
      </w:r>
    </w:p>
    <w:p w14:paraId="210499E8"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W uzasadnionych wypadkach, w każdym czasie, przed upływem terminu składania ofert, Zamawiający może zmodyfikować lub uzupełnić treść zaproszenia do składania ofert. O dokonanej zmianie poinformuje wszystkich Wykonawców. Zamawiający przedłuży termin składania ofert o czas niezbędny do wprowadzania zmian w ofertach, jeżeli jest to konieczne z uwagi na zakres wprowadzonych zmian.</w:t>
      </w:r>
    </w:p>
    <w:p w14:paraId="4654F0E8" w14:textId="259A06D3" w:rsidR="004063CE" w:rsidRPr="00764EE5" w:rsidRDefault="004063CE"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Zamawiający zastrzega sobie prawo do wystąpienia do Wykonawcy o wyrażenie zgody na przedłużenie terminu zwi</w:t>
      </w:r>
      <w:r w:rsidR="007A3F73" w:rsidRPr="00764EE5">
        <w:rPr>
          <w:rFonts w:cs="Times New Roman"/>
        </w:rPr>
        <w:t>ą</w:t>
      </w:r>
      <w:r w:rsidRPr="00764EE5">
        <w:rPr>
          <w:rFonts w:cs="Times New Roman"/>
        </w:rPr>
        <w:t xml:space="preserve">zania ofertą. </w:t>
      </w:r>
    </w:p>
    <w:p w14:paraId="4AA0BC7D" w14:textId="77777777" w:rsidR="00EB26D8" w:rsidRPr="00D455E0" w:rsidRDefault="00EB26D8" w:rsidP="00953438">
      <w:pPr>
        <w:pBdr>
          <w:top w:val="nil"/>
          <w:left w:val="nil"/>
          <w:bottom w:val="nil"/>
          <w:right w:val="nil"/>
          <w:between w:val="nil"/>
          <w:bar w:val="nil"/>
        </w:pBdr>
        <w:tabs>
          <w:tab w:val="left" w:pos="142"/>
          <w:tab w:val="left" w:pos="567"/>
        </w:tabs>
        <w:spacing w:after="0" w:line="276" w:lineRule="auto"/>
        <w:rPr>
          <w:rFonts w:ascii="Times New Roman" w:eastAsia="Arial Unicode MS" w:hAnsi="Times New Roman" w:cs="Times New Roman"/>
          <w:kern w:val="3"/>
          <w:sz w:val="24"/>
          <w:szCs w:val="24"/>
          <w:bdr w:val="nil"/>
          <w:lang w:eastAsia="pl-PL"/>
        </w:rPr>
      </w:pPr>
    </w:p>
    <w:p w14:paraId="079BED4D" w14:textId="139F1099" w:rsidR="009656BE" w:rsidRPr="00D455E0" w:rsidRDefault="00F67764" w:rsidP="00516C70">
      <w:pPr>
        <w:pStyle w:val="Akapitzlist"/>
        <w:numPr>
          <w:ilvl w:val="0"/>
          <w:numId w:val="8"/>
        </w:numPr>
        <w:pBdr>
          <w:top w:val="nil"/>
          <w:left w:val="nil"/>
          <w:bottom w:val="nil"/>
          <w:right w:val="nil"/>
          <w:between w:val="nil"/>
          <w:bar w:val="nil"/>
        </w:pBdr>
        <w:spacing w:after="0" w:line="276" w:lineRule="auto"/>
        <w:rPr>
          <w:rFonts w:ascii="Times New Roman" w:eastAsia="Calibri" w:hAnsi="Times New Roman" w:cs="Times New Roman"/>
          <w:b/>
          <w:bCs/>
          <w:kern w:val="3"/>
          <w:sz w:val="24"/>
          <w:szCs w:val="24"/>
          <w:bdr w:val="nil"/>
          <w:lang w:eastAsia="pl-PL"/>
        </w:rPr>
      </w:pPr>
      <w:r w:rsidRPr="00D455E0">
        <w:rPr>
          <w:rFonts w:ascii="Times New Roman" w:eastAsia="Calibri" w:hAnsi="Times New Roman" w:cs="Times New Roman"/>
          <w:b/>
          <w:bCs/>
          <w:kern w:val="3"/>
          <w:sz w:val="24"/>
          <w:szCs w:val="24"/>
          <w:bdr w:val="nil"/>
          <w:lang w:eastAsia="pl-PL"/>
        </w:rPr>
        <w:t>OFERTA POWINNA ZAWIERAĆ:</w:t>
      </w:r>
    </w:p>
    <w:p w14:paraId="1476E476" w14:textId="77777777" w:rsidR="00764EE5" w:rsidRDefault="009656BE" w:rsidP="00764EE5">
      <w:pPr>
        <w:pStyle w:val="Akapitzlist"/>
        <w:numPr>
          <w:ilvl w:val="1"/>
          <w:numId w:val="8"/>
        </w:numPr>
        <w:pBdr>
          <w:top w:val="nil"/>
          <w:left w:val="nil"/>
          <w:bottom w:val="nil"/>
          <w:right w:val="nil"/>
          <w:between w:val="nil"/>
          <w:bar w:val="nil"/>
        </w:pBdr>
        <w:tabs>
          <w:tab w:val="left" w:pos="567"/>
          <w:tab w:val="left" w:pos="993"/>
        </w:tabs>
        <w:spacing w:after="0" w:line="276" w:lineRule="auto"/>
        <w:ind w:left="993" w:hanging="709"/>
        <w:rPr>
          <w:rFonts w:ascii="Times New Roman" w:hAnsi="Times New Roman" w:cs="Times New Roman"/>
          <w:sz w:val="24"/>
          <w:szCs w:val="24"/>
        </w:rPr>
      </w:pPr>
      <w:r w:rsidRPr="00764EE5">
        <w:rPr>
          <w:rFonts w:ascii="Times New Roman" w:hAnsi="Times New Roman" w:cs="Times New Roman"/>
          <w:sz w:val="24"/>
          <w:szCs w:val="24"/>
        </w:rPr>
        <w:t>Formularz ofertowy wraz z oświadczeniem Wykonawcy dotyczącym spełniania warunków udziału w postępowaniu (zał. nr 1)</w:t>
      </w:r>
    </w:p>
    <w:p w14:paraId="6D25F6D2" w14:textId="77777777" w:rsidR="00764EE5" w:rsidRDefault="009656BE" w:rsidP="00764EE5">
      <w:pPr>
        <w:pStyle w:val="Akapitzlist"/>
        <w:numPr>
          <w:ilvl w:val="1"/>
          <w:numId w:val="8"/>
        </w:numPr>
        <w:pBdr>
          <w:top w:val="nil"/>
          <w:left w:val="nil"/>
          <w:bottom w:val="nil"/>
          <w:right w:val="nil"/>
          <w:between w:val="nil"/>
          <w:bar w:val="nil"/>
        </w:pBdr>
        <w:tabs>
          <w:tab w:val="left" w:pos="567"/>
          <w:tab w:val="left" w:pos="993"/>
        </w:tabs>
        <w:spacing w:after="0" w:line="276" w:lineRule="auto"/>
        <w:ind w:left="993" w:hanging="709"/>
        <w:rPr>
          <w:rFonts w:ascii="Times New Roman" w:hAnsi="Times New Roman" w:cs="Times New Roman"/>
          <w:sz w:val="24"/>
          <w:szCs w:val="24"/>
        </w:rPr>
      </w:pPr>
      <w:r w:rsidRPr="00764EE5">
        <w:rPr>
          <w:rFonts w:ascii="Times New Roman" w:hAnsi="Times New Roman" w:cs="Times New Roman"/>
          <w:sz w:val="24"/>
          <w:szCs w:val="24"/>
        </w:rPr>
        <w:t>Oświadczenie o braku powiązań osobowych lub kapitałowych z Zamawiającym (zał. nr 2).</w:t>
      </w:r>
    </w:p>
    <w:p w14:paraId="598CFB88" w14:textId="77777777" w:rsidR="00764EE5" w:rsidRPr="00764EE5" w:rsidRDefault="009656BE" w:rsidP="00764EE5">
      <w:pPr>
        <w:pStyle w:val="Akapitzlist"/>
        <w:numPr>
          <w:ilvl w:val="1"/>
          <w:numId w:val="8"/>
        </w:numPr>
        <w:pBdr>
          <w:top w:val="nil"/>
          <w:left w:val="nil"/>
          <w:bottom w:val="nil"/>
          <w:right w:val="nil"/>
          <w:between w:val="nil"/>
          <w:bar w:val="nil"/>
        </w:pBdr>
        <w:tabs>
          <w:tab w:val="left" w:pos="567"/>
          <w:tab w:val="left" w:pos="993"/>
        </w:tabs>
        <w:spacing w:after="0" w:line="276" w:lineRule="auto"/>
        <w:ind w:left="993" w:hanging="709"/>
        <w:rPr>
          <w:rFonts w:ascii="Times New Roman" w:hAnsi="Times New Roman" w:cs="Times New Roman"/>
          <w:sz w:val="24"/>
          <w:szCs w:val="24"/>
        </w:rPr>
      </w:pPr>
      <w:r w:rsidRPr="00764EE5">
        <w:rPr>
          <w:rFonts w:ascii="Times New Roman" w:eastAsia="Calibri" w:hAnsi="Times New Roman" w:cs="Times New Roman"/>
          <w:bCs/>
          <w:kern w:val="3"/>
          <w:sz w:val="24"/>
          <w:szCs w:val="24"/>
          <w:bdr w:val="nil"/>
        </w:rPr>
        <w:t xml:space="preserve">Klauzulę informacyjną </w:t>
      </w:r>
      <w:bookmarkStart w:id="3" w:name="_Hlk3194808"/>
      <w:r w:rsidRPr="00764EE5">
        <w:rPr>
          <w:rFonts w:ascii="Times New Roman" w:eastAsia="Calibri" w:hAnsi="Times New Roman" w:cs="Times New Roman"/>
          <w:bCs/>
          <w:kern w:val="3"/>
          <w:sz w:val="24"/>
          <w:szCs w:val="24"/>
          <w:bdr w:val="nil"/>
        </w:rPr>
        <w:t>(zał.3)</w:t>
      </w:r>
      <w:r w:rsidR="00C310BC" w:rsidRPr="00764EE5">
        <w:rPr>
          <w:rFonts w:ascii="Times New Roman" w:eastAsia="Calibri" w:hAnsi="Times New Roman" w:cs="Times New Roman"/>
          <w:bCs/>
          <w:kern w:val="3"/>
          <w:sz w:val="24"/>
          <w:szCs w:val="24"/>
          <w:bdr w:val="nil"/>
        </w:rPr>
        <w:t>.</w:t>
      </w:r>
      <w:bookmarkEnd w:id="3"/>
    </w:p>
    <w:p w14:paraId="641E1914" w14:textId="591D7136" w:rsidR="00741F15" w:rsidRPr="00764EE5" w:rsidRDefault="00741F15" w:rsidP="00764EE5">
      <w:pPr>
        <w:pStyle w:val="Akapitzlist"/>
        <w:numPr>
          <w:ilvl w:val="1"/>
          <w:numId w:val="8"/>
        </w:numPr>
        <w:pBdr>
          <w:top w:val="nil"/>
          <w:left w:val="nil"/>
          <w:bottom w:val="nil"/>
          <w:right w:val="nil"/>
          <w:between w:val="nil"/>
          <w:bar w:val="nil"/>
        </w:pBdr>
        <w:tabs>
          <w:tab w:val="left" w:pos="567"/>
          <w:tab w:val="left" w:pos="993"/>
        </w:tabs>
        <w:spacing w:after="0" w:line="276" w:lineRule="auto"/>
        <w:ind w:left="993" w:hanging="709"/>
        <w:rPr>
          <w:rFonts w:ascii="Times New Roman" w:hAnsi="Times New Roman" w:cs="Times New Roman"/>
          <w:sz w:val="24"/>
          <w:szCs w:val="24"/>
        </w:rPr>
      </w:pPr>
      <w:r w:rsidRPr="00764EE5">
        <w:rPr>
          <w:rFonts w:ascii="Times New Roman" w:eastAsia="Calibri" w:hAnsi="Times New Roman" w:cs="Times New Roman"/>
          <w:bCs/>
          <w:kern w:val="3"/>
          <w:sz w:val="24"/>
          <w:szCs w:val="24"/>
          <w:bdr w:val="nil"/>
          <w:lang w:eastAsia="pl-PL"/>
        </w:rPr>
        <w:t>Potwierdzenie braku wykluczenia</w:t>
      </w:r>
      <w:r w:rsidR="00BF20B8" w:rsidRPr="00764EE5">
        <w:rPr>
          <w:rFonts w:ascii="Times New Roman" w:eastAsia="Calibri" w:hAnsi="Times New Roman" w:cs="Times New Roman"/>
          <w:bCs/>
          <w:kern w:val="3"/>
          <w:sz w:val="24"/>
          <w:szCs w:val="24"/>
          <w:bdr w:val="nil"/>
          <w:lang w:eastAsia="pl-PL"/>
        </w:rPr>
        <w:t xml:space="preserve"> (zał. 4).</w:t>
      </w:r>
    </w:p>
    <w:p w14:paraId="31168673" w14:textId="77777777" w:rsidR="00EB26D8" w:rsidRPr="00D455E0" w:rsidRDefault="00EB26D8" w:rsidP="000572CB">
      <w:pPr>
        <w:tabs>
          <w:tab w:val="left" w:pos="709"/>
        </w:tabs>
        <w:spacing w:after="0" w:line="276" w:lineRule="auto"/>
        <w:rPr>
          <w:rFonts w:ascii="Times New Roman" w:eastAsia="Calibri" w:hAnsi="Times New Roman" w:cs="Times New Roman"/>
          <w:bCs/>
          <w:kern w:val="3"/>
          <w:sz w:val="24"/>
          <w:szCs w:val="24"/>
          <w:bdr w:val="nil"/>
          <w:lang w:eastAsia="pl-PL"/>
        </w:rPr>
      </w:pPr>
    </w:p>
    <w:p w14:paraId="168F96C1" w14:textId="275FC823" w:rsidR="009656BE" w:rsidRPr="00D455E0" w:rsidRDefault="002B120C" w:rsidP="00BA29A5">
      <w:pPr>
        <w:pBdr>
          <w:top w:val="nil"/>
          <w:left w:val="nil"/>
          <w:bottom w:val="nil"/>
          <w:right w:val="nil"/>
          <w:between w:val="nil"/>
          <w:bar w:val="nil"/>
        </w:pBdr>
        <w:spacing w:after="0" w:line="276" w:lineRule="auto"/>
        <w:rPr>
          <w:rFonts w:ascii="Times New Roman" w:eastAsia="Calibri" w:hAnsi="Times New Roman" w:cs="Times New Roman"/>
          <w:b/>
          <w:bCs/>
          <w:kern w:val="3"/>
          <w:sz w:val="24"/>
          <w:szCs w:val="24"/>
          <w:bdr w:val="nil"/>
          <w:lang w:eastAsia="pl-PL"/>
        </w:rPr>
      </w:pPr>
      <w:r w:rsidRPr="00D455E0">
        <w:rPr>
          <w:rFonts w:ascii="Times New Roman" w:eastAsia="Calibri" w:hAnsi="Times New Roman" w:cs="Times New Roman"/>
          <w:b/>
          <w:bCs/>
          <w:kern w:val="3"/>
          <w:sz w:val="24"/>
          <w:szCs w:val="24"/>
          <w:bdr w:val="nil"/>
          <w:lang w:eastAsia="pl-PL"/>
        </w:rPr>
        <w:t xml:space="preserve">17. </w:t>
      </w:r>
      <w:r w:rsidR="00F67764" w:rsidRPr="00D455E0">
        <w:rPr>
          <w:rFonts w:ascii="Times New Roman" w:eastAsia="Calibri" w:hAnsi="Times New Roman" w:cs="Times New Roman"/>
          <w:b/>
          <w:bCs/>
          <w:kern w:val="3"/>
          <w:sz w:val="24"/>
          <w:szCs w:val="24"/>
          <w:bdr w:val="nil"/>
          <w:lang w:eastAsia="pl-PL"/>
        </w:rPr>
        <w:t>ZAŁĄCZNIKI:</w:t>
      </w:r>
    </w:p>
    <w:p w14:paraId="1D972FA6" w14:textId="03243B99" w:rsidR="009656BE" w:rsidRPr="00D455E0" w:rsidRDefault="009656BE" w:rsidP="00871D23">
      <w:pPr>
        <w:pBdr>
          <w:top w:val="nil"/>
          <w:left w:val="nil"/>
          <w:bottom w:val="nil"/>
          <w:right w:val="nil"/>
          <w:between w:val="nil"/>
          <w:bar w:val="nil"/>
        </w:pBdr>
        <w:tabs>
          <w:tab w:val="left" w:pos="567"/>
        </w:tabs>
        <w:spacing w:after="0" w:line="276" w:lineRule="auto"/>
        <w:rPr>
          <w:rFonts w:ascii="Times New Roman" w:eastAsia="Calibri" w:hAnsi="Times New Roman" w:cs="Times New Roman"/>
          <w:bCs/>
          <w:kern w:val="3"/>
          <w:sz w:val="24"/>
          <w:szCs w:val="24"/>
          <w:u w:color="000000"/>
          <w:bdr w:val="nil"/>
          <w:lang w:eastAsia="pl-PL"/>
        </w:rPr>
      </w:pPr>
      <w:r w:rsidRPr="00D455E0">
        <w:rPr>
          <w:rFonts w:ascii="Times New Roman" w:eastAsia="Calibri" w:hAnsi="Times New Roman" w:cs="Times New Roman"/>
          <w:bCs/>
          <w:kern w:val="3"/>
          <w:sz w:val="24"/>
          <w:szCs w:val="24"/>
          <w:u w:color="000000"/>
          <w:bdr w:val="nil"/>
          <w:lang w:eastAsia="pl-PL"/>
        </w:rPr>
        <w:t>Załącznik numer 1 - Formularz ofertowy wraz z oświadczeniem Wykonawcy dotyczącym spełniania warunków udziału w postępowaniu</w:t>
      </w:r>
    </w:p>
    <w:p w14:paraId="4C0BBC5C" w14:textId="58077BC2" w:rsidR="009656BE" w:rsidRDefault="009656BE" w:rsidP="00871D23">
      <w:pPr>
        <w:pBdr>
          <w:top w:val="nil"/>
          <w:left w:val="nil"/>
          <w:bottom w:val="nil"/>
          <w:right w:val="nil"/>
          <w:between w:val="nil"/>
          <w:bar w:val="nil"/>
        </w:pBdr>
        <w:tabs>
          <w:tab w:val="left" w:pos="567"/>
        </w:tabs>
        <w:spacing w:after="0" w:line="276" w:lineRule="auto"/>
        <w:rPr>
          <w:rFonts w:ascii="Times New Roman" w:eastAsia="Calibri" w:hAnsi="Times New Roman" w:cs="Times New Roman"/>
          <w:bCs/>
          <w:kern w:val="3"/>
          <w:sz w:val="24"/>
          <w:szCs w:val="24"/>
          <w:u w:color="000000"/>
          <w:bdr w:val="nil"/>
          <w:lang w:eastAsia="pl-PL"/>
        </w:rPr>
      </w:pPr>
      <w:r w:rsidRPr="00D455E0">
        <w:rPr>
          <w:rFonts w:ascii="Times New Roman" w:eastAsia="Calibri" w:hAnsi="Times New Roman" w:cs="Times New Roman"/>
          <w:bCs/>
          <w:kern w:val="3"/>
          <w:sz w:val="24"/>
          <w:szCs w:val="24"/>
          <w:u w:color="000000"/>
          <w:bdr w:val="nil"/>
          <w:lang w:eastAsia="pl-PL"/>
        </w:rPr>
        <w:t>Załącznik numer 2 – Oświadczenie o braku powiązań osobowych lub kapitałowych z Zamawiającym.</w:t>
      </w:r>
    </w:p>
    <w:p w14:paraId="2CC2186C" w14:textId="77777777" w:rsidR="00764EE5" w:rsidRDefault="009239DB" w:rsidP="00764EE5">
      <w:pPr>
        <w:pBdr>
          <w:top w:val="nil"/>
          <w:left w:val="nil"/>
          <w:bottom w:val="nil"/>
          <w:right w:val="nil"/>
          <w:between w:val="nil"/>
          <w:bar w:val="nil"/>
        </w:pBdr>
        <w:tabs>
          <w:tab w:val="left" w:pos="567"/>
        </w:tabs>
        <w:spacing w:after="0" w:line="276" w:lineRule="auto"/>
        <w:rPr>
          <w:rFonts w:ascii="Times New Roman" w:eastAsia="Calibri" w:hAnsi="Times New Roman" w:cs="Times New Roman"/>
          <w:bCs/>
          <w:kern w:val="3"/>
          <w:sz w:val="24"/>
          <w:szCs w:val="24"/>
          <w:u w:color="000000"/>
          <w:bdr w:val="nil"/>
          <w:lang w:eastAsia="pl-PL"/>
        </w:rPr>
      </w:pPr>
      <w:r>
        <w:rPr>
          <w:rFonts w:ascii="Times New Roman" w:eastAsia="Calibri" w:hAnsi="Times New Roman" w:cs="Times New Roman"/>
          <w:bCs/>
          <w:kern w:val="3"/>
          <w:sz w:val="24"/>
          <w:szCs w:val="24"/>
          <w:u w:color="000000"/>
          <w:bdr w:val="nil"/>
          <w:lang w:eastAsia="pl-PL"/>
        </w:rPr>
        <w:t>Zał</w:t>
      </w:r>
      <w:r w:rsidR="007A3F73">
        <w:rPr>
          <w:rFonts w:ascii="Times New Roman" w:eastAsia="Calibri" w:hAnsi="Times New Roman" w:cs="Times New Roman"/>
          <w:bCs/>
          <w:kern w:val="3"/>
          <w:sz w:val="24"/>
          <w:szCs w:val="24"/>
          <w:u w:color="000000"/>
          <w:bdr w:val="nil"/>
          <w:lang w:eastAsia="pl-PL"/>
        </w:rPr>
        <w:t>ą</w:t>
      </w:r>
      <w:r>
        <w:rPr>
          <w:rFonts w:ascii="Times New Roman" w:eastAsia="Calibri" w:hAnsi="Times New Roman" w:cs="Times New Roman"/>
          <w:bCs/>
          <w:kern w:val="3"/>
          <w:sz w:val="24"/>
          <w:szCs w:val="24"/>
          <w:u w:color="000000"/>
          <w:bdr w:val="nil"/>
          <w:lang w:eastAsia="pl-PL"/>
        </w:rPr>
        <w:t xml:space="preserve">cznik numer 3- </w:t>
      </w:r>
      <w:r w:rsidRPr="00D455E0">
        <w:rPr>
          <w:rFonts w:ascii="Times New Roman" w:eastAsia="Calibri" w:hAnsi="Times New Roman" w:cs="Times New Roman"/>
          <w:bCs/>
          <w:kern w:val="3"/>
          <w:sz w:val="24"/>
          <w:szCs w:val="24"/>
          <w:u w:color="000000"/>
          <w:bdr w:val="nil"/>
        </w:rPr>
        <w:t>Klauzula informacyjna</w:t>
      </w:r>
    </w:p>
    <w:p w14:paraId="70A855D1" w14:textId="67B8848E" w:rsidR="009239DB" w:rsidRDefault="009656BE" w:rsidP="00764EE5">
      <w:pPr>
        <w:pBdr>
          <w:top w:val="nil"/>
          <w:left w:val="nil"/>
          <w:bottom w:val="nil"/>
          <w:right w:val="nil"/>
          <w:between w:val="nil"/>
          <w:bar w:val="nil"/>
        </w:pBdr>
        <w:tabs>
          <w:tab w:val="left" w:pos="567"/>
        </w:tabs>
        <w:spacing w:after="0" w:line="276" w:lineRule="auto"/>
        <w:rPr>
          <w:rFonts w:ascii="Times New Roman" w:eastAsia="Calibri" w:hAnsi="Times New Roman" w:cs="Times New Roman"/>
          <w:bCs/>
          <w:kern w:val="3"/>
          <w:sz w:val="24"/>
          <w:szCs w:val="24"/>
          <w:u w:color="000000"/>
          <w:bdr w:val="nil"/>
          <w:lang w:eastAsia="pl-PL"/>
        </w:rPr>
      </w:pPr>
      <w:r w:rsidRPr="00D455E0">
        <w:rPr>
          <w:rFonts w:ascii="Times New Roman" w:eastAsia="Calibri" w:hAnsi="Times New Roman" w:cs="Times New Roman"/>
          <w:bCs/>
          <w:kern w:val="3"/>
          <w:sz w:val="24"/>
          <w:szCs w:val="24"/>
          <w:u w:color="000000"/>
          <w:bdr w:val="nil"/>
          <w:lang w:eastAsia="pl-PL"/>
        </w:rPr>
        <w:t xml:space="preserve">Załącznik numer </w:t>
      </w:r>
      <w:r w:rsidR="009239DB">
        <w:rPr>
          <w:rFonts w:ascii="Times New Roman" w:eastAsia="Calibri" w:hAnsi="Times New Roman" w:cs="Times New Roman"/>
          <w:bCs/>
          <w:kern w:val="3"/>
          <w:sz w:val="24"/>
          <w:szCs w:val="24"/>
          <w:u w:color="000000"/>
          <w:bdr w:val="nil"/>
          <w:lang w:eastAsia="pl-PL"/>
        </w:rPr>
        <w:t>4</w:t>
      </w:r>
      <w:r w:rsidRPr="00D455E0">
        <w:rPr>
          <w:rFonts w:ascii="Times New Roman" w:eastAsia="Calibri" w:hAnsi="Times New Roman" w:cs="Times New Roman"/>
          <w:bCs/>
          <w:kern w:val="3"/>
          <w:sz w:val="24"/>
          <w:szCs w:val="24"/>
          <w:u w:color="000000"/>
          <w:bdr w:val="nil"/>
          <w:lang w:eastAsia="pl-PL"/>
        </w:rPr>
        <w:t xml:space="preserve"> - </w:t>
      </w:r>
      <w:r w:rsidR="009239DB" w:rsidRPr="00D455E0">
        <w:rPr>
          <w:rFonts w:ascii="Times New Roman" w:eastAsia="Calibri" w:hAnsi="Times New Roman" w:cs="Times New Roman"/>
          <w:bCs/>
          <w:kern w:val="3"/>
          <w:sz w:val="24"/>
          <w:szCs w:val="24"/>
          <w:u w:color="000000"/>
          <w:bdr w:val="nil"/>
        </w:rPr>
        <w:t>Potwierdzenie braku wykluczenia</w:t>
      </w:r>
    </w:p>
    <w:p w14:paraId="05EBEFA8" w14:textId="77407E4F" w:rsidR="00957F88" w:rsidRPr="00D455E0" w:rsidRDefault="00957F88" w:rsidP="009239DB">
      <w:pPr>
        <w:spacing w:line="276" w:lineRule="auto"/>
        <w:rPr>
          <w:rFonts w:ascii="Times New Roman" w:hAnsi="Times New Roman" w:cs="Times New Roman"/>
          <w:b/>
          <w:bCs/>
          <w:sz w:val="24"/>
          <w:szCs w:val="24"/>
        </w:rPr>
      </w:pPr>
      <w:r>
        <w:rPr>
          <w:rFonts w:ascii="Times New Roman" w:eastAsia="Calibri" w:hAnsi="Times New Roman" w:cs="Times New Roman"/>
          <w:bCs/>
          <w:kern w:val="3"/>
          <w:sz w:val="24"/>
          <w:szCs w:val="24"/>
          <w:u w:color="000000"/>
          <w:bdr w:val="nil"/>
        </w:rPr>
        <w:t>Załącznik numer 5 – Projekt umowy</w:t>
      </w:r>
    </w:p>
    <w:p w14:paraId="07C3CC61" w14:textId="04F12545" w:rsidR="009239DB" w:rsidRPr="00D455E0" w:rsidRDefault="009239DB" w:rsidP="00871D23">
      <w:pPr>
        <w:spacing w:line="276" w:lineRule="auto"/>
        <w:rPr>
          <w:rFonts w:ascii="Times New Roman" w:eastAsia="Calibri" w:hAnsi="Times New Roman" w:cs="Times New Roman"/>
          <w:bCs/>
          <w:kern w:val="3"/>
          <w:sz w:val="24"/>
          <w:szCs w:val="24"/>
          <w:u w:color="000000"/>
          <w:bdr w:val="nil"/>
        </w:rPr>
      </w:pPr>
    </w:p>
    <w:p w14:paraId="4C3142D8" w14:textId="322F82BD" w:rsidR="00FA1EAB" w:rsidRPr="00D455E0" w:rsidRDefault="00FA1EAB" w:rsidP="00871D23">
      <w:pPr>
        <w:spacing w:line="276" w:lineRule="auto"/>
        <w:rPr>
          <w:rFonts w:ascii="Times New Roman" w:hAnsi="Times New Roman" w:cs="Times New Roman"/>
          <w:b/>
          <w:bCs/>
          <w:sz w:val="24"/>
          <w:szCs w:val="24"/>
        </w:rPr>
      </w:pPr>
    </w:p>
    <w:sectPr w:rsidR="00FA1EAB" w:rsidRPr="00D455E0" w:rsidSect="005A3EBE">
      <w:headerReference w:type="default" r:id="rId13"/>
      <w:footerReference w:type="default" r:id="rId14"/>
      <w:pgSz w:w="11906" w:h="16838"/>
      <w:pgMar w:top="1702" w:right="1077" w:bottom="510" w:left="1077" w:header="1077"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B1D9D" w14:textId="77777777" w:rsidR="00E21E68" w:rsidRDefault="00E21E68" w:rsidP="006E4687">
      <w:pPr>
        <w:spacing w:after="0" w:line="240" w:lineRule="auto"/>
      </w:pPr>
      <w:r>
        <w:separator/>
      </w:r>
    </w:p>
  </w:endnote>
  <w:endnote w:type="continuationSeparator" w:id="0">
    <w:p w14:paraId="2D7455D7" w14:textId="77777777" w:rsidR="00E21E68" w:rsidRDefault="00E21E68" w:rsidP="006E4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131083"/>
      <w:docPartObj>
        <w:docPartGallery w:val="Page Numbers (Bottom of Page)"/>
        <w:docPartUnique/>
      </w:docPartObj>
    </w:sdtPr>
    <w:sdtEndPr/>
    <w:sdtContent>
      <w:sdt>
        <w:sdtPr>
          <w:id w:val="-1769616900"/>
          <w:docPartObj>
            <w:docPartGallery w:val="Page Numbers (Top of Page)"/>
            <w:docPartUnique/>
          </w:docPartObj>
        </w:sdtPr>
        <w:sdtEndPr/>
        <w:sdtContent>
          <w:p w14:paraId="14391016" w14:textId="660B0CCC" w:rsidR="00DF2C7A" w:rsidRDefault="00F165E1" w:rsidP="00C46ABB">
            <w:pPr>
              <w:pStyle w:val="Stopka"/>
              <w:jc w:val="right"/>
            </w:pPr>
            <w:r>
              <w:rPr>
                <w:noProof/>
              </w:rPr>
              <w:drawing>
                <wp:anchor distT="0" distB="0" distL="114300" distR="114300" simplePos="0" relativeHeight="251679744" behindDoc="1" locked="0" layoutInCell="1" allowOverlap="1" wp14:anchorId="773BEEE1" wp14:editId="643AFE60">
                  <wp:simplePos x="0" y="0"/>
                  <wp:positionH relativeFrom="margin">
                    <wp:posOffset>38100</wp:posOffset>
                  </wp:positionH>
                  <wp:positionV relativeFrom="paragraph">
                    <wp:posOffset>60325</wp:posOffset>
                  </wp:positionV>
                  <wp:extent cx="5715000" cy="939800"/>
                  <wp:effectExtent l="0" t="0" r="0" b="0"/>
                  <wp:wrapNone/>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939800"/>
                          </a:xfrm>
                          <a:prstGeom prst="rect">
                            <a:avLst/>
                          </a:prstGeom>
                          <a:noFill/>
                        </pic:spPr>
                      </pic:pic>
                    </a:graphicData>
                  </a:graphic>
                </wp:anchor>
              </w:drawing>
            </w:r>
            <w:r w:rsidR="00C46ABB">
              <w:t xml:space="preserve">         </w:t>
            </w:r>
            <w:r w:rsidR="00DF2C7A">
              <w:t xml:space="preserve">Strona </w:t>
            </w:r>
            <w:r w:rsidR="00DF2C7A">
              <w:rPr>
                <w:b/>
                <w:bCs/>
                <w:sz w:val="24"/>
                <w:szCs w:val="24"/>
              </w:rPr>
              <w:fldChar w:fldCharType="begin"/>
            </w:r>
            <w:r w:rsidR="00DF2C7A">
              <w:rPr>
                <w:b/>
                <w:bCs/>
              </w:rPr>
              <w:instrText>PAGE</w:instrText>
            </w:r>
            <w:r w:rsidR="00DF2C7A">
              <w:rPr>
                <w:b/>
                <w:bCs/>
                <w:sz w:val="24"/>
                <w:szCs w:val="24"/>
              </w:rPr>
              <w:fldChar w:fldCharType="separate"/>
            </w:r>
            <w:r w:rsidR="00DF2C7A">
              <w:rPr>
                <w:b/>
                <w:bCs/>
              </w:rPr>
              <w:t>2</w:t>
            </w:r>
            <w:r w:rsidR="00DF2C7A">
              <w:rPr>
                <w:b/>
                <w:bCs/>
                <w:sz w:val="24"/>
                <w:szCs w:val="24"/>
              </w:rPr>
              <w:fldChar w:fldCharType="end"/>
            </w:r>
            <w:r w:rsidR="00DF2C7A">
              <w:t xml:space="preserve"> z </w:t>
            </w:r>
            <w:r w:rsidR="00DF2C7A">
              <w:rPr>
                <w:b/>
                <w:bCs/>
                <w:sz w:val="24"/>
                <w:szCs w:val="24"/>
              </w:rPr>
              <w:fldChar w:fldCharType="begin"/>
            </w:r>
            <w:r w:rsidR="00DF2C7A">
              <w:rPr>
                <w:b/>
                <w:bCs/>
              </w:rPr>
              <w:instrText>NUMPAGES</w:instrText>
            </w:r>
            <w:r w:rsidR="00DF2C7A">
              <w:rPr>
                <w:b/>
                <w:bCs/>
                <w:sz w:val="24"/>
                <w:szCs w:val="24"/>
              </w:rPr>
              <w:fldChar w:fldCharType="separate"/>
            </w:r>
            <w:r w:rsidR="00DF2C7A">
              <w:rPr>
                <w:b/>
                <w:bCs/>
              </w:rPr>
              <w:t>2</w:t>
            </w:r>
            <w:r w:rsidR="00DF2C7A">
              <w:rPr>
                <w:b/>
                <w:bCs/>
                <w:sz w:val="24"/>
                <w:szCs w:val="24"/>
              </w:rPr>
              <w:fldChar w:fldCharType="end"/>
            </w:r>
          </w:p>
        </w:sdtContent>
      </w:sdt>
    </w:sdtContent>
  </w:sdt>
  <w:p w14:paraId="450DC43A" w14:textId="2746E6A5" w:rsidR="00A737C4" w:rsidRPr="00C46ABB" w:rsidRDefault="00A737C4" w:rsidP="00C46ABB">
    <w:pPr>
      <w:pStyle w:val="Stopka"/>
      <w:tabs>
        <w:tab w:val="clear" w:pos="4536"/>
        <w:tab w:val="center" w:pos="3969"/>
        <w:tab w:val="left" w:pos="425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839C6" w14:textId="77777777" w:rsidR="00E21E68" w:rsidRDefault="00E21E68" w:rsidP="006E4687">
      <w:pPr>
        <w:spacing w:after="0" w:line="240" w:lineRule="auto"/>
      </w:pPr>
      <w:r>
        <w:separator/>
      </w:r>
    </w:p>
  </w:footnote>
  <w:footnote w:type="continuationSeparator" w:id="0">
    <w:p w14:paraId="3691599B" w14:textId="77777777" w:rsidR="00E21E68" w:rsidRDefault="00E21E68" w:rsidP="006E4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FBBB" w14:textId="00553924" w:rsidR="00872AA3" w:rsidRDefault="00AF0402">
    <w:pPr>
      <w:pStyle w:val="Nagwek"/>
    </w:pPr>
    <w:r>
      <w:rPr>
        <w:noProof/>
      </w:rPr>
      <w:drawing>
        <wp:anchor distT="0" distB="0" distL="114300" distR="114300" simplePos="0" relativeHeight="251677696" behindDoc="1" locked="0" layoutInCell="1" allowOverlap="1" wp14:anchorId="607DD5A5" wp14:editId="46054A9D">
          <wp:simplePos x="0" y="0"/>
          <wp:positionH relativeFrom="margin">
            <wp:posOffset>234950</wp:posOffset>
          </wp:positionH>
          <wp:positionV relativeFrom="page">
            <wp:posOffset>474345</wp:posOffset>
          </wp:positionV>
          <wp:extent cx="5760720" cy="622300"/>
          <wp:effectExtent l="0" t="0" r="0" b="6350"/>
          <wp:wrapTight wrapText="bothSides">
            <wp:wrapPolygon edited="0">
              <wp:start x="0" y="0"/>
              <wp:lineTo x="0" y="21159"/>
              <wp:lineTo x="21500" y="21159"/>
              <wp:lineTo x="21500" y="0"/>
              <wp:lineTo x="0" y="0"/>
            </wp:wrapPolygon>
          </wp:wrapTight>
          <wp:docPr id="30" name="Obraz 5" descr="V:\sekcje\DS-SP\_Pisma_2020_NCBR\3_Dokumentacja konkursowa\9_Aplikacyjne\Nowe logotypy\POIR_grafika_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5" descr="V:\sekcje\DS-SP\_Pisma_2020_NCBR\3_Dokumentacja konkursowa\9_Aplikacyjne\Nowe logotypy\POIR_grafika_new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0" cy="622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658"/>
    <w:multiLevelType w:val="hybridMultilevel"/>
    <w:tmpl w:val="EB70E27A"/>
    <w:styleLink w:val="Zaimportowanystyl5"/>
    <w:lvl w:ilvl="0" w:tplc="ED741784">
      <w:start w:val="1"/>
      <w:numFmt w:val="decimal"/>
      <w:lvlText w:val="%1."/>
      <w:lvlJc w:val="left"/>
      <w:pPr>
        <w:ind w:left="70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AEC86E">
      <w:start w:val="1"/>
      <w:numFmt w:val="lowerLetter"/>
      <w:lvlText w:val="%2."/>
      <w:lvlJc w:val="left"/>
      <w:pPr>
        <w:ind w:left="142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DAC544">
      <w:start w:val="1"/>
      <w:numFmt w:val="lowerRoman"/>
      <w:lvlText w:val="%3."/>
      <w:lvlJc w:val="left"/>
      <w:pPr>
        <w:ind w:left="2149" w:hanging="3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1E237E">
      <w:start w:val="1"/>
      <w:numFmt w:val="decimal"/>
      <w:lvlText w:val="%4."/>
      <w:lvlJc w:val="left"/>
      <w:pPr>
        <w:ind w:left="286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84A7B4">
      <w:start w:val="1"/>
      <w:numFmt w:val="lowerLetter"/>
      <w:lvlText w:val="%5."/>
      <w:lvlJc w:val="left"/>
      <w:pPr>
        <w:ind w:left="358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A6525A">
      <w:start w:val="1"/>
      <w:numFmt w:val="lowerRoman"/>
      <w:lvlText w:val="%6."/>
      <w:lvlJc w:val="left"/>
      <w:pPr>
        <w:ind w:left="4309" w:hanging="3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3A42C8">
      <w:start w:val="1"/>
      <w:numFmt w:val="decimal"/>
      <w:lvlText w:val="%7."/>
      <w:lvlJc w:val="left"/>
      <w:pPr>
        <w:ind w:left="502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F4EEA8">
      <w:start w:val="1"/>
      <w:numFmt w:val="lowerLetter"/>
      <w:lvlText w:val="%8."/>
      <w:lvlJc w:val="left"/>
      <w:pPr>
        <w:ind w:left="574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8A63D0">
      <w:start w:val="1"/>
      <w:numFmt w:val="lowerRoman"/>
      <w:lvlText w:val="%9."/>
      <w:lvlJc w:val="left"/>
      <w:pPr>
        <w:ind w:left="6469" w:hanging="3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D02A21"/>
    <w:multiLevelType w:val="multilevel"/>
    <w:tmpl w:val="E80CB312"/>
    <w:lvl w:ilvl="0">
      <w:start w:val="1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C90403"/>
    <w:multiLevelType w:val="hybridMultilevel"/>
    <w:tmpl w:val="0DC21C3E"/>
    <w:styleLink w:val="Zaimportowanystyl1"/>
    <w:lvl w:ilvl="0" w:tplc="C03C5B70">
      <w:start w:val="1"/>
      <w:numFmt w:val="upperRoman"/>
      <w:lvlText w:val="%1."/>
      <w:lvlJc w:val="left"/>
      <w:pPr>
        <w:ind w:left="425"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7406D2">
      <w:start w:val="1"/>
      <w:numFmt w:val="lowerLetter"/>
      <w:lvlText w:val="%2."/>
      <w:lvlJc w:val="left"/>
      <w:pPr>
        <w:ind w:left="10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6677DC">
      <w:start w:val="1"/>
      <w:numFmt w:val="lowerRoman"/>
      <w:lvlText w:val="%3."/>
      <w:lvlJc w:val="left"/>
      <w:pPr>
        <w:ind w:left="1724" w:hanging="2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1697E0">
      <w:start w:val="1"/>
      <w:numFmt w:val="decimal"/>
      <w:lvlText w:val="%4."/>
      <w:lvlJc w:val="left"/>
      <w:pPr>
        <w:ind w:left="244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3C330C">
      <w:start w:val="1"/>
      <w:numFmt w:val="lowerLetter"/>
      <w:lvlText w:val="%5."/>
      <w:lvlJc w:val="left"/>
      <w:pPr>
        <w:ind w:left="316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8882B0">
      <w:start w:val="1"/>
      <w:numFmt w:val="lowerRoman"/>
      <w:lvlText w:val="%6."/>
      <w:lvlJc w:val="left"/>
      <w:pPr>
        <w:ind w:left="3884" w:hanging="2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7A85AE">
      <w:start w:val="1"/>
      <w:numFmt w:val="decimal"/>
      <w:lvlText w:val="%7."/>
      <w:lvlJc w:val="left"/>
      <w:pPr>
        <w:ind w:left="46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A034D6">
      <w:start w:val="1"/>
      <w:numFmt w:val="lowerLetter"/>
      <w:lvlText w:val="%8."/>
      <w:lvlJc w:val="left"/>
      <w:pPr>
        <w:ind w:left="532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FA648E">
      <w:start w:val="1"/>
      <w:numFmt w:val="lowerRoman"/>
      <w:lvlText w:val="%9."/>
      <w:lvlJc w:val="left"/>
      <w:pPr>
        <w:ind w:left="6044" w:hanging="2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29048A7"/>
    <w:multiLevelType w:val="hybridMultilevel"/>
    <w:tmpl w:val="F85EDA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65DC2968"/>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 w15:restartNumberingAfterBreak="0">
    <w:nsid w:val="21753508"/>
    <w:multiLevelType w:val="hybridMultilevel"/>
    <w:tmpl w:val="691CBD82"/>
    <w:styleLink w:val="Zaimportowanystyl9"/>
    <w:lvl w:ilvl="0" w:tplc="BFCED0E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7C302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A148">
      <w:start w:val="1"/>
      <w:numFmt w:val="lowerRoman"/>
      <w:lvlText w:val="%3."/>
      <w:lvlJc w:val="left"/>
      <w:pPr>
        <w:ind w:left="216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301B3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562E8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CA78C2">
      <w:start w:val="1"/>
      <w:numFmt w:val="lowerRoman"/>
      <w:lvlText w:val="%6."/>
      <w:lvlJc w:val="left"/>
      <w:pPr>
        <w:ind w:left="432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1A19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EC642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A87C30">
      <w:start w:val="1"/>
      <w:numFmt w:val="lowerRoman"/>
      <w:lvlText w:val="%9."/>
      <w:lvlJc w:val="left"/>
      <w:pPr>
        <w:ind w:left="64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BC852DA"/>
    <w:multiLevelType w:val="multilevel"/>
    <w:tmpl w:val="8E4EE9E8"/>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0EE563C"/>
    <w:multiLevelType w:val="hybridMultilevel"/>
    <w:tmpl w:val="BABC3814"/>
    <w:lvl w:ilvl="0" w:tplc="0415000F">
      <w:start w:val="1"/>
      <w:numFmt w:val="decimal"/>
      <w:lvlText w:val="%1."/>
      <w:lvlJc w:val="left"/>
      <w:pPr>
        <w:ind w:left="720" w:hanging="360"/>
      </w:pPr>
    </w:lvl>
    <w:lvl w:ilvl="1" w:tplc="C94ACC24">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2F6B4A"/>
    <w:multiLevelType w:val="hybridMultilevel"/>
    <w:tmpl w:val="2DAA32FE"/>
    <w:lvl w:ilvl="0" w:tplc="133C45B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920845"/>
    <w:multiLevelType w:val="hybridMultilevel"/>
    <w:tmpl w:val="1B668C32"/>
    <w:styleLink w:val="Zaimportowanystyl6"/>
    <w:lvl w:ilvl="0" w:tplc="1B668C32">
      <w:start w:val="1"/>
      <w:numFmt w:val="decimal"/>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100934">
      <w:start w:val="1"/>
      <w:numFmt w:val="lowerLetter"/>
      <w:lvlText w:val="%2."/>
      <w:lvlJc w:val="left"/>
      <w:pPr>
        <w:ind w:left="18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3412CA">
      <w:start w:val="1"/>
      <w:numFmt w:val="lowerRoman"/>
      <w:lvlText w:val="%3."/>
      <w:lvlJc w:val="left"/>
      <w:pPr>
        <w:ind w:left="2574"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561012">
      <w:start w:val="1"/>
      <w:numFmt w:val="decimal"/>
      <w:lvlText w:val="%4."/>
      <w:lvlJc w:val="left"/>
      <w:pPr>
        <w:ind w:left="32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6087F2">
      <w:start w:val="1"/>
      <w:numFmt w:val="lowerLetter"/>
      <w:lvlText w:val="%5."/>
      <w:lvlJc w:val="left"/>
      <w:pPr>
        <w:ind w:left="401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38C382">
      <w:start w:val="1"/>
      <w:numFmt w:val="lowerRoman"/>
      <w:lvlText w:val="%6."/>
      <w:lvlJc w:val="left"/>
      <w:pPr>
        <w:ind w:left="4734"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C2FC5A">
      <w:start w:val="1"/>
      <w:numFmt w:val="decimal"/>
      <w:lvlText w:val="%7."/>
      <w:lvlJc w:val="left"/>
      <w:pPr>
        <w:ind w:left="54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3AA05A">
      <w:start w:val="1"/>
      <w:numFmt w:val="lowerLetter"/>
      <w:lvlText w:val="%8."/>
      <w:lvlJc w:val="left"/>
      <w:pPr>
        <w:ind w:left="61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8615E8">
      <w:start w:val="1"/>
      <w:numFmt w:val="lowerRoman"/>
      <w:lvlText w:val="%9."/>
      <w:lvlJc w:val="left"/>
      <w:pPr>
        <w:ind w:left="6894"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9702F6A"/>
    <w:multiLevelType w:val="multilevel"/>
    <w:tmpl w:val="0F10422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strike w:val="0"/>
      </w:rPr>
    </w:lvl>
    <w:lvl w:ilvl="2">
      <w:start w:val="1"/>
      <w:numFmt w:val="decimal"/>
      <w:lvlText w:val="%1.%2.%3."/>
      <w:lvlJc w:val="left"/>
      <w:pPr>
        <w:ind w:left="1072"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D6761D1"/>
    <w:multiLevelType w:val="multilevel"/>
    <w:tmpl w:val="88AA84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4110CDE"/>
    <w:multiLevelType w:val="hybridMultilevel"/>
    <w:tmpl w:val="752C7F50"/>
    <w:lvl w:ilvl="0" w:tplc="C1C414CE">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631EE2"/>
    <w:multiLevelType w:val="multilevel"/>
    <w:tmpl w:val="E8F810A0"/>
    <w:lvl w:ilvl="0">
      <w:start w:val="1"/>
      <w:numFmt w:val="decimal"/>
      <w:lvlText w:val="%1."/>
      <w:lvlJc w:val="left"/>
      <w:pPr>
        <w:ind w:left="360" w:hanging="360"/>
      </w:pPr>
      <w:rPr>
        <w:rFonts w:hint="default"/>
      </w:rPr>
    </w:lvl>
    <w:lvl w:ilvl="1">
      <w:start w:val="1"/>
      <w:numFmt w:val="decimal"/>
      <w:lvlText w:val="%1.%2."/>
      <w:lvlJc w:val="left"/>
      <w:pPr>
        <w:ind w:left="1284" w:hanging="432"/>
      </w:pPr>
      <w:rPr>
        <w:b w:val="0"/>
        <w:bCs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5A20CD"/>
    <w:multiLevelType w:val="hybridMultilevel"/>
    <w:tmpl w:val="24C88D9A"/>
    <w:lvl w:ilvl="0" w:tplc="67FCC9A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A96087"/>
    <w:multiLevelType w:val="multilevel"/>
    <w:tmpl w:val="88AA84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BCE6E2E"/>
    <w:multiLevelType w:val="multilevel"/>
    <w:tmpl w:val="D7E4C994"/>
    <w:lvl w:ilvl="0">
      <w:start w:val="13"/>
      <w:numFmt w:val="decimal"/>
      <w:lvlText w:val="%1."/>
      <w:lvlJc w:val="left"/>
      <w:pPr>
        <w:ind w:left="660" w:hanging="660"/>
      </w:pPr>
      <w:rPr>
        <w:rFonts w:eastAsiaTheme="minorEastAsia" w:hint="default"/>
        <w:color w:val="auto"/>
      </w:rPr>
    </w:lvl>
    <w:lvl w:ilvl="1">
      <w:start w:val="1"/>
      <w:numFmt w:val="decimal"/>
      <w:lvlText w:val="%1.%2."/>
      <w:lvlJc w:val="left"/>
      <w:pPr>
        <w:ind w:left="1020" w:hanging="660"/>
      </w:pPr>
      <w:rPr>
        <w:rFonts w:eastAsiaTheme="minorEastAsia" w:hint="default"/>
        <w:b w:val="0"/>
        <w:bCs w:val="0"/>
        <w:strike w:val="0"/>
        <w:color w:val="auto"/>
      </w:rPr>
    </w:lvl>
    <w:lvl w:ilvl="2">
      <w:start w:val="1"/>
      <w:numFmt w:val="decimal"/>
      <w:lvlText w:val="%1.%2.%3."/>
      <w:lvlJc w:val="left"/>
      <w:pPr>
        <w:ind w:left="1146" w:hanging="720"/>
      </w:pPr>
      <w:rPr>
        <w:rFonts w:eastAsiaTheme="minorEastAsia" w:hint="default"/>
        <w:color w:val="auto"/>
      </w:rPr>
    </w:lvl>
    <w:lvl w:ilvl="3">
      <w:start w:val="1"/>
      <w:numFmt w:val="decimal"/>
      <w:lvlText w:val="%1.%2.%3.%4."/>
      <w:lvlJc w:val="left"/>
      <w:pPr>
        <w:ind w:left="1800" w:hanging="720"/>
      </w:pPr>
      <w:rPr>
        <w:rFonts w:eastAsiaTheme="minorEastAsia" w:hint="default"/>
        <w:color w:val="auto"/>
      </w:rPr>
    </w:lvl>
    <w:lvl w:ilvl="4">
      <w:start w:val="1"/>
      <w:numFmt w:val="decimal"/>
      <w:lvlText w:val="%1.%2.%3.%4.%5."/>
      <w:lvlJc w:val="left"/>
      <w:pPr>
        <w:ind w:left="2520" w:hanging="1080"/>
      </w:pPr>
      <w:rPr>
        <w:rFonts w:eastAsiaTheme="minorEastAsia" w:hint="default"/>
        <w:color w:val="auto"/>
      </w:rPr>
    </w:lvl>
    <w:lvl w:ilvl="5">
      <w:start w:val="1"/>
      <w:numFmt w:val="decimal"/>
      <w:lvlText w:val="%1.%2.%3.%4.%5.%6."/>
      <w:lvlJc w:val="left"/>
      <w:pPr>
        <w:ind w:left="2880" w:hanging="1080"/>
      </w:pPr>
      <w:rPr>
        <w:rFonts w:eastAsiaTheme="minorEastAsia" w:hint="default"/>
        <w:color w:val="auto"/>
      </w:rPr>
    </w:lvl>
    <w:lvl w:ilvl="6">
      <w:start w:val="1"/>
      <w:numFmt w:val="decimal"/>
      <w:lvlText w:val="%1.%2.%3.%4.%5.%6.%7."/>
      <w:lvlJc w:val="left"/>
      <w:pPr>
        <w:ind w:left="3600" w:hanging="1440"/>
      </w:pPr>
      <w:rPr>
        <w:rFonts w:eastAsiaTheme="minorEastAsia" w:hint="default"/>
        <w:color w:val="auto"/>
      </w:rPr>
    </w:lvl>
    <w:lvl w:ilvl="7">
      <w:start w:val="1"/>
      <w:numFmt w:val="decimal"/>
      <w:lvlText w:val="%1.%2.%3.%4.%5.%6.%7.%8."/>
      <w:lvlJc w:val="left"/>
      <w:pPr>
        <w:ind w:left="3960" w:hanging="1440"/>
      </w:pPr>
      <w:rPr>
        <w:rFonts w:eastAsiaTheme="minorEastAsia" w:hint="default"/>
        <w:color w:val="auto"/>
      </w:rPr>
    </w:lvl>
    <w:lvl w:ilvl="8">
      <w:start w:val="1"/>
      <w:numFmt w:val="decimal"/>
      <w:lvlText w:val="%1.%2.%3.%4.%5.%6.%7.%8.%9."/>
      <w:lvlJc w:val="left"/>
      <w:pPr>
        <w:ind w:left="4680" w:hanging="1800"/>
      </w:pPr>
      <w:rPr>
        <w:rFonts w:eastAsiaTheme="minorEastAsia" w:hint="default"/>
        <w:color w:val="auto"/>
      </w:rPr>
    </w:lvl>
  </w:abstractNum>
  <w:abstractNum w:abstractNumId="17" w15:restartNumberingAfterBreak="0">
    <w:nsid w:val="4E3D484B"/>
    <w:multiLevelType w:val="hybridMultilevel"/>
    <w:tmpl w:val="60DC462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B36152"/>
    <w:multiLevelType w:val="hybridMultilevel"/>
    <w:tmpl w:val="90546676"/>
    <w:styleLink w:val="Zaimportowanystyl8"/>
    <w:lvl w:ilvl="0" w:tplc="4FEA49D6">
      <w:start w:val="1"/>
      <w:numFmt w:val="decimal"/>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C21B6E">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12FADC">
      <w:start w:val="1"/>
      <w:numFmt w:val="lowerRoman"/>
      <w:lvlText w:val="%3."/>
      <w:lvlJc w:val="left"/>
      <w:pPr>
        <w:ind w:left="2149"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64478">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F8FF40">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D4C58E">
      <w:start w:val="1"/>
      <w:numFmt w:val="lowerRoman"/>
      <w:lvlText w:val="%6."/>
      <w:lvlJc w:val="left"/>
      <w:pPr>
        <w:ind w:left="4309"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FAAA86">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882736">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E0C492">
      <w:start w:val="1"/>
      <w:numFmt w:val="lowerRoman"/>
      <w:lvlText w:val="%9."/>
      <w:lvlJc w:val="left"/>
      <w:pPr>
        <w:ind w:left="6469"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1D52789"/>
    <w:multiLevelType w:val="multilevel"/>
    <w:tmpl w:val="E8F810A0"/>
    <w:lvl w:ilvl="0">
      <w:start w:val="1"/>
      <w:numFmt w:val="decimal"/>
      <w:lvlText w:val="%1."/>
      <w:lvlJc w:val="left"/>
      <w:pPr>
        <w:ind w:left="360" w:hanging="360"/>
      </w:pPr>
      <w:rPr>
        <w:rFonts w:hint="default"/>
      </w:rPr>
    </w:lvl>
    <w:lvl w:ilvl="1">
      <w:start w:val="1"/>
      <w:numFmt w:val="decimal"/>
      <w:lvlText w:val="%1.%2."/>
      <w:lvlJc w:val="left"/>
      <w:pPr>
        <w:ind w:left="1284" w:hanging="432"/>
      </w:pPr>
      <w:rPr>
        <w:b w:val="0"/>
        <w:bCs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1F2A27"/>
    <w:multiLevelType w:val="hybridMultilevel"/>
    <w:tmpl w:val="AD6C9F9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4B64A8"/>
    <w:multiLevelType w:val="hybridMultilevel"/>
    <w:tmpl w:val="05501958"/>
    <w:lvl w:ilvl="0" w:tplc="0415000F">
      <w:start w:val="1"/>
      <w:numFmt w:val="decimal"/>
      <w:lvlText w:val="%1."/>
      <w:lvlJc w:val="left"/>
      <w:pPr>
        <w:ind w:left="1134" w:hanging="425"/>
      </w:pPr>
      <w:rPr>
        <w:rFonts w:hint="default"/>
        <w:b w:val="0"/>
        <w:bCs w:val="0"/>
        <w:i w:val="0"/>
        <w:iCs w:val="0"/>
        <w:caps w:val="0"/>
        <w:smallCaps w:val="0"/>
        <w:strike w:val="0"/>
        <w:dstrike w:val="0"/>
        <w:color w:val="000000"/>
        <w:spacing w:val="0"/>
        <w:w w:val="100"/>
        <w:kern w:val="0"/>
        <w:position w:val="0"/>
        <w:u w:val="none"/>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5CB258C"/>
    <w:multiLevelType w:val="multilevel"/>
    <w:tmpl w:val="49B8694A"/>
    <w:lvl w:ilvl="0">
      <w:start w:val="1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56DF009D"/>
    <w:multiLevelType w:val="multilevel"/>
    <w:tmpl w:val="88AA84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7DE232A"/>
    <w:multiLevelType w:val="multilevel"/>
    <w:tmpl w:val="B0D0C8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upperRoman"/>
      <w:lvlText w:val="%3."/>
      <w:lvlJc w:val="right"/>
      <w:pPr>
        <w:tabs>
          <w:tab w:val="num" w:pos="1778"/>
        </w:tabs>
        <w:ind w:left="1778"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354886423">
    <w:abstractNumId w:val="4"/>
  </w:num>
  <w:num w:numId="2" w16cid:durableId="1826697717">
    <w:abstractNumId w:val="2"/>
  </w:num>
  <w:num w:numId="3" w16cid:durableId="1902016284">
    <w:abstractNumId w:val="0"/>
  </w:num>
  <w:num w:numId="4" w16cid:durableId="745567886">
    <w:abstractNumId w:val="9"/>
  </w:num>
  <w:num w:numId="5" w16cid:durableId="1311013426">
    <w:abstractNumId w:val="18"/>
  </w:num>
  <w:num w:numId="6" w16cid:durableId="1427113107">
    <w:abstractNumId w:val="5"/>
  </w:num>
  <w:num w:numId="7" w16cid:durableId="1449660603">
    <w:abstractNumId w:val="13"/>
  </w:num>
  <w:num w:numId="8" w16cid:durableId="1279678821">
    <w:abstractNumId w:val="10"/>
  </w:num>
  <w:num w:numId="9" w16cid:durableId="587269522">
    <w:abstractNumId w:val="1"/>
  </w:num>
  <w:num w:numId="10" w16cid:durableId="838161246">
    <w:abstractNumId w:val="16"/>
  </w:num>
  <w:num w:numId="11" w16cid:durableId="1399743737">
    <w:abstractNumId w:val="12"/>
  </w:num>
  <w:num w:numId="12" w16cid:durableId="273943909">
    <w:abstractNumId w:val="6"/>
  </w:num>
  <w:num w:numId="13" w16cid:durableId="1376345672">
    <w:abstractNumId w:val="21"/>
  </w:num>
  <w:num w:numId="14" w16cid:durableId="14739108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59052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7042190">
    <w:abstractNumId w:val="24"/>
  </w:num>
  <w:num w:numId="17" w16cid:durableId="278029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63681313">
    <w:abstractNumId w:val="7"/>
  </w:num>
  <w:num w:numId="19" w16cid:durableId="1538196845">
    <w:abstractNumId w:val="17"/>
  </w:num>
  <w:num w:numId="20" w16cid:durableId="1421370721">
    <w:abstractNumId w:val="20"/>
  </w:num>
  <w:num w:numId="21" w16cid:durableId="1509325093">
    <w:abstractNumId w:val="19"/>
  </w:num>
  <w:num w:numId="22" w16cid:durableId="1644384291">
    <w:abstractNumId w:val="1"/>
    <w:lvlOverride w:ilvl="0">
      <w:startOverride w:val="13"/>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52850315">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04697928">
    <w:abstractNumId w:val="22"/>
  </w:num>
  <w:num w:numId="25" w16cid:durableId="9023313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15611992">
    <w:abstractNumId w:val="14"/>
  </w:num>
  <w:num w:numId="27" w16cid:durableId="1994136545">
    <w:abstractNumId w:val="8"/>
  </w:num>
  <w:num w:numId="28" w16cid:durableId="2058503966">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6BE"/>
    <w:rsid w:val="000002E0"/>
    <w:rsid w:val="0000216A"/>
    <w:rsid w:val="0000285A"/>
    <w:rsid w:val="00002D09"/>
    <w:rsid w:val="00004862"/>
    <w:rsid w:val="000051CC"/>
    <w:rsid w:val="00005A8B"/>
    <w:rsid w:val="000062DE"/>
    <w:rsid w:val="00012CA8"/>
    <w:rsid w:val="00012EE3"/>
    <w:rsid w:val="00013B91"/>
    <w:rsid w:val="000228E5"/>
    <w:rsid w:val="00023699"/>
    <w:rsid w:val="000250A4"/>
    <w:rsid w:val="000301FC"/>
    <w:rsid w:val="00035AEB"/>
    <w:rsid w:val="0003746E"/>
    <w:rsid w:val="0004014B"/>
    <w:rsid w:val="0004320A"/>
    <w:rsid w:val="000454F7"/>
    <w:rsid w:val="00046BF7"/>
    <w:rsid w:val="00047119"/>
    <w:rsid w:val="00050B1B"/>
    <w:rsid w:val="000557AE"/>
    <w:rsid w:val="0005707A"/>
    <w:rsid w:val="000572CB"/>
    <w:rsid w:val="00061242"/>
    <w:rsid w:val="00062374"/>
    <w:rsid w:val="00073303"/>
    <w:rsid w:val="00076EA9"/>
    <w:rsid w:val="000837A5"/>
    <w:rsid w:val="000845D9"/>
    <w:rsid w:val="00090C13"/>
    <w:rsid w:val="000922BA"/>
    <w:rsid w:val="0009608D"/>
    <w:rsid w:val="000A1DD7"/>
    <w:rsid w:val="000A203D"/>
    <w:rsid w:val="000C035E"/>
    <w:rsid w:val="000C2D88"/>
    <w:rsid w:val="000C7005"/>
    <w:rsid w:val="000C78E9"/>
    <w:rsid w:val="000D284C"/>
    <w:rsid w:val="000D2F8C"/>
    <w:rsid w:val="000D48A6"/>
    <w:rsid w:val="000D4902"/>
    <w:rsid w:val="000E0728"/>
    <w:rsid w:val="000F3C0F"/>
    <w:rsid w:val="00101B83"/>
    <w:rsid w:val="00113471"/>
    <w:rsid w:val="00115C46"/>
    <w:rsid w:val="001162D8"/>
    <w:rsid w:val="00122F6B"/>
    <w:rsid w:val="00133D44"/>
    <w:rsid w:val="00135F34"/>
    <w:rsid w:val="001367B4"/>
    <w:rsid w:val="001562BC"/>
    <w:rsid w:val="00165E8C"/>
    <w:rsid w:val="00171011"/>
    <w:rsid w:val="0017591E"/>
    <w:rsid w:val="00176800"/>
    <w:rsid w:val="0017769D"/>
    <w:rsid w:val="0018213E"/>
    <w:rsid w:val="00194993"/>
    <w:rsid w:val="00197C8B"/>
    <w:rsid w:val="001A0C45"/>
    <w:rsid w:val="001A5E81"/>
    <w:rsid w:val="001A6FE5"/>
    <w:rsid w:val="001B0C6A"/>
    <w:rsid w:val="001B2024"/>
    <w:rsid w:val="001B3FCA"/>
    <w:rsid w:val="001B7F27"/>
    <w:rsid w:val="001C7058"/>
    <w:rsid w:val="001D4A3B"/>
    <w:rsid w:val="001E3475"/>
    <w:rsid w:val="001E6915"/>
    <w:rsid w:val="001F30BD"/>
    <w:rsid w:val="00201504"/>
    <w:rsid w:val="00201D8C"/>
    <w:rsid w:val="00205819"/>
    <w:rsid w:val="00206197"/>
    <w:rsid w:val="002063F5"/>
    <w:rsid w:val="00210CFE"/>
    <w:rsid w:val="002110A2"/>
    <w:rsid w:val="00216FA2"/>
    <w:rsid w:val="00221009"/>
    <w:rsid w:val="00223749"/>
    <w:rsid w:val="0022599B"/>
    <w:rsid w:val="00226D9B"/>
    <w:rsid w:val="002432F7"/>
    <w:rsid w:val="002436F8"/>
    <w:rsid w:val="00250182"/>
    <w:rsid w:val="00252D6E"/>
    <w:rsid w:val="00252EBF"/>
    <w:rsid w:val="00257451"/>
    <w:rsid w:val="002578B0"/>
    <w:rsid w:val="002600F8"/>
    <w:rsid w:val="00261038"/>
    <w:rsid w:val="00270821"/>
    <w:rsid w:val="0027442C"/>
    <w:rsid w:val="00280AC4"/>
    <w:rsid w:val="002914F6"/>
    <w:rsid w:val="002B120C"/>
    <w:rsid w:val="002B79F5"/>
    <w:rsid w:val="002C2C8B"/>
    <w:rsid w:val="002D1FDE"/>
    <w:rsid w:val="002D536F"/>
    <w:rsid w:val="002D6519"/>
    <w:rsid w:val="002D740E"/>
    <w:rsid w:val="002E0154"/>
    <w:rsid w:val="002E18CC"/>
    <w:rsid w:val="002E5CC0"/>
    <w:rsid w:val="002F1CA3"/>
    <w:rsid w:val="002F2D8B"/>
    <w:rsid w:val="002F43DA"/>
    <w:rsid w:val="00305945"/>
    <w:rsid w:val="003139F3"/>
    <w:rsid w:val="003175F9"/>
    <w:rsid w:val="0032020A"/>
    <w:rsid w:val="003276BD"/>
    <w:rsid w:val="00334881"/>
    <w:rsid w:val="0033571C"/>
    <w:rsid w:val="003410E3"/>
    <w:rsid w:val="00352698"/>
    <w:rsid w:val="003547A0"/>
    <w:rsid w:val="00355856"/>
    <w:rsid w:val="003700B3"/>
    <w:rsid w:val="00377306"/>
    <w:rsid w:val="0038615D"/>
    <w:rsid w:val="00392E5E"/>
    <w:rsid w:val="003943D9"/>
    <w:rsid w:val="003A20EE"/>
    <w:rsid w:val="003A2F53"/>
    <w:rsid w:val="003B26D5"/>
    <w:rsid w:val="003B4A91"/>
    <w:rsid w:val="003B6D4A"/>
    <w:rsid w:val="003C2607"/>
    <w:rsid w:val="003C2E3B"/>
    <w:rsid w:val="003C62CB"/>
    <w:rsid w:val="003E00D1"/>
    <w:rsid w:val="003E1E10"/>
    <w:rsid w:val="003F17CF"/>
    <w:rsid w:val="004034FD"/>
    <w:rsid w:val="004063CE"/>
    <w:rsid w:val="004070DC"/>
    <w:rsid w:val="00411279"/>
    <w:rsid w:val="00414A24"/>
    <w:rsid w:val="0042291F"/>
    <w:rsid w:val="00432AC7"/>
    <w:rsid w:val="00435089"/>
    <w:rsid w:val="00442671"/>
    <w:rsid w:val="00444AB9"/>
    <w:rsid w:val="00447DE0"/>
    <w:rsid w:val="004513C3"/>
    <w:rsid w:val="0045320B"/>
    <w:rsid w:val="004541D5"/>
    <w:rsid w:val="0045689E"/>
    <w:rsid w:val="0045732B"/>
    <w:rsid w:val="00460F1D"/>
    <w:rsid w:val="004750F7"/>
    <w:rsid w:val="00480BEA"/>
    <w:rsid w:val="00485B13"/>
    <w:rsid w:val="004911FF"/>
    <w:rsid w:val="004979DC"/>
    <w:rsid w:val="004A4F95"/>
    <w:rsid w:val="004A68D4"/>
    <w:rsid w:val="004B2D6E"/>
    <w:rsid w:val="004B406C"/>
    <w:rsid w:val="004B7D4D"/>
    <w:rsid w:val="004C1D54"/>
    <w:rsid w:val="004D64D9"/>
    <w:rsid w:val="004E0AD6"/>
    <w:rsid w:val="004E1E10"/>
    <w:rsid w:val="004E1E3A"/>
    <w:rsid w:val="004E273B"/>
    <w:rsid w:val="004F080A"/>
    <w:rsid w:val="004F4D87"/>
    <w:rsid w:val="005006A3"/>
    <w:rsid w:val="00500C4B"/>
    <w:rsid w:val="00501B2C"/>
    <w:rsid w:val="0051221B"/>
    <w:rsid w:val="005126EF"/>
    <w:rsid w:val="00514042"/>
    <w:rsid w:val="00516C70"/>
    <w:rsid w:val="005309AA"/>
    <w:rsid w:val="00543B74"/>
    <w:rsid w:val="00570409"/>
    <w:rsid w:val="00574432"/>
    <w:rsid w:val="00592DE5"/>
    <w:rsid w:val="00592ED5"/>
    <w:rsid w:val="0059395B"/>
    <w:rsid w:val="00595762"/>
    <w:rsid w:val="00596AAA"/>
    <w:rsid w:val="005A0DA7"/>
    <w:rsid w:val="005A0F35"/>
    <w:rsid w:val="005A2171"/>
    <w:rsid w:val="005A2D7D"/>
    <w:rsid w:val="005A3EBE"/>
    <w:rsid w:val="005A4740"/>
    <w:rsid w:val="005D1A1C"/>
    <w:rsid w:val="005D4855"/>
    <w:rsid w:val="005D5302"/>
    <w:rsid w:val="005D636C"/>
    <w:rsid w:val="005D6AA2"/>
    <w:rsid w:val="005E45D3"/>
    <w:rsid w:val="005E4C2E"/>
    <w:rsid w:val="005E4DE1"/>
    <w:rsid w:val="005E730D"/>
    <w:rsid w:val="005E749C"/>
    <w:rsid w:val="005F29C5"/>
    <w:rsid w:val="00604DB8"/>
    <w:rsid w:val="0060597B"/>
    <w:rsid w:val="006102DA"/>
    <w:rsid w:val="0061073E"/>
    <w:rsid w:val="00613C56"/>
    <w:rsid w:val="0061581E"/>
    <w:rsid w:val="006163EF"/>
    <w:rsid w:val="00625A83"/>
    <w:rsid w:val="00626266"/>
    <w:rsid w:val="00627372"/>
    <w:rsid w:val="00627AC7"/>
    <w:rsid w:val="00632330"/>
    <w:rsid w:val="006331F5"/>
    <w:rsid w:val="006402A0"/>
    <w:rsid w:val="00643A81"/>
    <w:rsid w:val="00656FDC"/>
    <w:rsid w:val="006655B6"/>
    <w:rsid w:val="006676CE"/>
    <w:rsid w:val="006677AF"/>
    <w:rsid w:val="0067057B"/>
    <w:rsid w:val="00681DF7"/>
    <w:rsid w:val="0069046F"/>
    <w:rsid w:val="00692BC7"/>
    <w:rsid w:val="006A0781"/>
    <w:rsid w:val="006A4ACC"/>
    <w:rsid w:val="006B1DA8"/>
    <w:rsid w:val="006B3847"/>
    <w:rsid w:val="006B5277"/>
    <w:rsid w:val="006B7294"/>
    <w:rsid w:val="006D7C83"/>
    <w:rsid w:val="006D7E86"/>
    <w:rsid w:val="006E1577"/>
    <w:rsid w:val="006E30CF"/>
    <w:rsid w:val="006E4687"/>
    <w:rsid w:val="006E4806"/>
    <w:rsid w:val="006E48F2"/>
    <w:rsid w:val="006F2EBE"/>
    <w:rsid w:val="006F7A47"/>
    <w:rsid w:val="00702E9A"/>
    <w:rsid w:val="0070488B"/>
    <w:rsid w:val="00713211"/>
    <w:rsid w:val="0071363D"/>
    <w:rsid w:val="007246CC"/>
    <w:rsid w:val="00730055"/>
    <w:rsid w:val="00733CC5"/>
    <w:rsid w:val="00741F15"/>
    <w:rsid w:val="00742FCF"/>
    <w:rsid w:val="00744E91"/>
    <w:rsid w:val="0074782B"/>
    <w:rsid w:val="00751625"/>
    <w:rsid w:val="00762947"/>
    <w:rsid w:val="00764EE5"/>
    <w:rsid w:val="00774B8B"/>
    <w:rsid w:val="00774BCE"/>
    <w:rsid w:val="00775C09"/>
    <w:rsid w:val="00775FFA"/>
    <w:rsid w:val="007765F9"/>
    <w:rsid w:val="00787943"/>
    <w:rsid w:val="00796504"/>
    <w:rsid w:val="007A3F73"/>
    <w:rsid w:val="007A6FAA"/>
    <w:rsid w:val="007B1F05"/>
    <w:rsid w:val="007B654E"/>
    <w:rsid w:val="007B6634"/>
    <w:rsid w:val="007D1260"/>
    <w:rsid w:val="007D18DC"/>
    <w:rsid w:val="007D7FE5"/>
    <w:rsid w:val="007E1520"/>
    <w:rsid w:val="007E6E26"/>
    <w:rsid w:val="007F4236"/>
    <w:rsid w:val="008204BC"/>
    <w:rsid w:val="00820BEF"/>
    <w:rsid w:val="0082781A"/>
    <w:rsid w:val="00827F9F"/>
    <w:rsid w:val="00830E7B"/>
    <w:rsid w:val="00837A0E"/>
    <w:rsid w:val="00850A60"/>
    <w:rsid w:val="00852B97"/>
    <w:rsid w:val="008558FD"/>
    <w:rsid w:val="00857AC2"/>
    <w:rsid w:val="00864E91"/>
    <w:rsid w:val="008677CC"/>
    <w:rsid w:val="008678C8"/>
    <w:rsid w:val="0087045C"/>
    <w:rsid w:val="008708BB"/>
    <w:rsid w:val="00871D23"/>
    <w:rsid w:val="00872AA3"/>
    <w:rsid w:val="00885C12"/>
    <w:rsid w:val="00886CFF"/>
    <w:rsid w:val="00896C5E"/>
    <w:rsid w:val="008B31E1"/>
    <w:rsid w:val="008B55FA"/>
    <w:rsid w:val="008C1934"/>
    <w:rsid w:val="008D63CD"/>
    <w:rsid w:val="008D781C"/>
    <w:rsid w:val="008F008F"/>
    <w:rsid w:val="008F1363"/>
    <w:rsid w:val="008F2757"/>
    <w:rsid w:val="008F3459"/>
    <w:rsid w:val="008F6538"/>
    <w:rsid w:val="008F6F93"/>
    <w:rsid w:val="009031B7"/>
    <w:rsid w:val="00915C1A"/>
    <w:rsid w:val="0092022E"/>
    <w:rsid w:val="009223B4"/>
    <w:rsid w:val="0092311D"/>
    <w:rsid w:val="009239DB"/>
    <w:rsid w:val="009250C7"/>
    <w:rsid w:val="009325DC"/>
    <w:rsid w:val="009329E3"/>
    <w:rsid w:val="00934349"/>
    <w:rsid w:val="009405E2"/>
    <w:rsid w:val="00941786"/>
    <w:rsid w:val="0094309B"/>
    <w:rsid w:val="009449C9"/>
    <w:rsid w:val="00951C16"/>
    <w:rsid w:val="00953438"/>
    <w:rsid w:val="00954065"/>
    <w:rsid w:val="00955C81"/>
    <w:rsid w:val="009571C3"/>
    <w:rsid w:val="00957F88"/>
    <w:rsid w:val="00962299"/>
    <w:rsid w:val="00964C85"/>
    <w:rsid w:val="009656BE"/>
    <w:rsid w:val="0096738E"/>
    <w:rsid w:val="00970544"/>
    <w:rsid w:val="00975F9B"/>
    <w:rsid w:val="00983B1E"/>
    <w:rsid w:val="00987262"/>
    <w:rsid w:val="009A12E1"/>
    <w:rsid w:val="009A728A"/>
    <w:rsid w:val="009B3174"/>
    <w:rsid w:val="009B63CF"/>
    <w:rsid w:val="009C1FC1"/>
    <w:rsid w:val="009C4E7E"/>
    <w:rsid w:val="009D220E"/>
    <w:rsid w:val="009D668A"/>
    <w:rsid w:val="009E098B"/>
    <w:rsid w:val="009F067D"/>
    <w:rsid w:val="009F5C2E"/>
    <w:rsid w:val="009F66F8"/>
    <w:rsid w:val="00A012C2"/>
    <w:rsid w:val="00A02FD3"/>
    <w:rsid w:val="00A050F5"/>
    <w:rsid w:val="00A10105"/>
    <w:rsid w:val="00A165F6"/>
    <w:rsid w:val="00A174CA"/>
    <w:rsid w:val="00A2174E"/>
    <w:rsid w:val="00A224CC"/>
    <w:rsid w:val="00A316EF"/>
    <w:rsid w:val="00A32E34"/>
    <w:rsid w:val="00A404F7"/>
    <w:rsid w:val="00A41BF9"/>
    <w:rsid w:val="00A45694"/>
    <w:rsid w:val="00A55F4D"/>
    <w:rsid w:val="00A615BA"/>
    <w:rsid w:val="00A621D8"/>
    <w:rsid w:val="00A64615"/>
    <w:rsid w:val="00A71C86"/>
    <w:rsid w:val="00A737C4"/>
    <w:rsid w:val="00A74908"/>
    <w:rsid w:val="00A83637"/>
    <w:rsid w:val="00A901DF"/>
    <w:rsid w:val="00A917FD"/>
    <w:rsid w:val="00A95C09"/>
    <w:rsid w:val="00A97E47"/>
    <w:rsid w:val="00AB0CED"/>
    <w:rsid w:val="00AC0AEF"/>
    <w:rsid w:val="00AC191E"/>
    <w:rsid w:val="00AC2B19"/>
    <w:rsid w:val="00AD124E"/>
    <w:rsid w:val="00AD12C2"/>
    <w:rsid w:val="00AD167A"/>
    <w:rsid w:val="00AD1FF9"/>
    <w:rsid w:val="00AD22AD"/>
    <w:rsid w:val="00AE055E"/>
    <w:rsid w:val="00AE243C"/>
    <w:rsid w:val="00AE496E"/>
    <w:rsid w:val="00AF0402"/>
    <w:rsid w:val="00B06264"/>
    <w:rsid w:val="00B216EF"/>
    <w:rsid w:val="00B240E0"/>
    <w:rsid w:val="00B25D05"/>
    <w:rsid w:val="00B30AD4"/>
    <w:rsid w:val="00B30B23"/>
    <w:rsid w:val="00B33262"/>
    <w:rsid w:val="00B333B0"/>
    <w:rsid w:val="00B3686C"/>
    <w:rsid w:val="00B40C03"/>
    <w:rsid w:val="00B43304"/>
    <w:rsid w:val="00B44B2B"/>
    <w:rsid w:val="00B50C10"/>
    <w:rsid w:val="00B5189B"/>
    <w:rsid w:val="00B53B5E"/>
    <w:rsid w:val="00B54D5B"/>
    <w:rsid w:val="00B655E0"/>
    <w:rsid w:val="00B70C29"/>
    <w:rsid w:val="00B765B5"/>
    <w:rsid w:val="00B814DE"/>
    <w:rsid w:val="00B8780B"/>
    <w:rsid w:val="00B93518"/>
    <w:rsid w:val="00B961F9"/>
    <w:rsid w:val="00BA29A5"/>
    <w:rsid w:val="00BA7841"/>
    <w:rsid w:val="00BB25AD"/>
    <w:rsid w:val="00BC04B5"/>
    <w:rsid w:val="00BC08B2"/>
    <w:rsid w:val="00BC4C94"/>
    <w:rsid w:val="00BD5DD8"/>
    <w:rsid w:val="00BD79F0"/>
    <w:rsid w:val="00BE2749"/>
    <w:rsid w:val="00BE384A"/>
    <w:rsid w:val="00BE547E"/>
    <w:rsid w:val="00BF10D3"/>
    <w:rsid w:val="00BF20B8"/>
    <w:rsid w:val="00BF4588"/>
    <w:rsid w:val="00BF57BE"/>
    <w:rsid w:val="00C011A5"/>
    <w:rsid w:val="00C023EB"/>
    <w:rsid w:val="00C075E7"/>
    <w:rsid w:val="00C10A85"/>
    <w:rsid w:val="00C14784"/>
    <w:rsid w:val="00C17A7F"/>
    <w:rsid w:val="00C21B30"/>
    <w:rsid w:val="00C310BC"/>
    <w:rsid w:val="00C35BB0"/>
    <w:rsid w:val="00C45CB5"/>
    <w:rsid w:val="00C46ABB"/>
    <w:rsid w:val="00C52EF7"/>
    <w:rsid w:val="00C53513"/>
    <w:rsid w:val="00C5755E"/>
    <w:rsid w:val="00C63E24"/>
    <w:rsid w:val="00C8599D"/>
    <w:rsid w:val="00C873D7"/>
    <w:rsid w:val="00C901ED"/>
    <w:rsid w:val="00C97AF0"/>
    <w:rsid w:val="00CA0630"/>
    <w:rsid w:val="00CA1F4B"/>
    <w:rsid w:val="00CB2AC5"/>
    <w:rsid w:val="00CB75DC"/>
    <w:rsid w:val="00CC235D"/>
    <w:rsid w:val="00CC2DAE"/>
    <w:rsid w:val="00CC4241"/>
    <w:rsid w:val="00CC5CA4"/>
    <w:rsid w:val="00CD088C"/>
    <w:rsid w:val="00CD5F57"/>
    <w:rsid w:val="00CF0672"/>
    <w:rsid w:val="00D00254"/>
    <w:rsid w:val="00D01EA0"/>
    <w:rsid w:val="00D02385"/>
    <w:rsid w:val="00D06977"/>
    <w:rsid w:val="00D10814"/>
    <w:rsid w:val="00D16A00"/>
    <w:rsid w:val="00D17CE1"/>
    <w:rsid w:val="00D2066D"/>
    <w:rsid w:val="00D241EF"/>
    <w:rsid w:val="00D41AFF"/>
    <w:rsid w:val="00D44E2F"/>
    <w:rsid w:val="00D455E0"/>
    <w:rsid w:val="00D73A23"/>
    <w:rsid w:val="00D870FA"/>
    <w:rsid w:val="00D94A8E"/>
    <w:rsid w:val="00DA629D"/>
    <w:rsid w:val="00DB33E2"/>
    <w:rsid w:val="00DB4CB7"/>
    <w:rsid w:val="00DB55B3"/>
    <w:rsid w:val="00DC1C13"/>
    <w:rsid w:val="00DD63A9"/>
    <w:rsid w:val="00DE4554"/>
    <w:rsid w:val="00DF2C7A"/>
    <w:rsid w:val="00DF2D78"/>
    <w:rsid w:val="00DF79C3"/>
    <w:rsid w:val="00E00E9D"/>
    <w:rsid w:val="00E038DE"/>
    <w:rsid w:val="00E043F3"/>
    <w:rsid w:val="00E04984"/>
    <w:rsid w:val="00E140FE"/>
    <w:rsid w:val="00E21E68"/>
    <w:rsid w:val="00E22357"/>
    <w:rsid w:val="00E32DA3"/>
    <w:rsid w:val="00E350C1"/>
    <w:rsid w:val="00E4277E"/>
    <w:rsid w:val="00E452C1"/>
    <w:rsid w:val="00E540AC"/>
    <w:rsid w:val="00E549D5"/>
    <w:rsid w:val="00E56B01"/>
    <w:rsid w:val="00E56DD8"/>
    <w:rsid w:val="00E62F90"/>
    <w:rsid w:val="00E74C01"/>
    <w:rsid w:val="00E77AEF"/>
    <w:rsid w:val="00E839C1"/>
    <w:rsid w:val="00E964F8"/>
    <w:rsid w:val="00EA0E93"/>
    <w:rsid w:val="00EA5EFE"/>
    <w:rsid w:val="00EA766C"/>
    <w:rsid w:val="00EB17EE"/>
    <w:rsid w:val="00EB26D8"/>
    <w:rsid w:val="00EB33DC"/>
    <w:rsid w:val="00EB3A67"/>
    <w:rsid w:val="00EC0F17"/>
    <w:rsid w:val="00ED1513"/>
    <w:rsid w:val="00ED23B6"/>
    <w:rsid w:val="00ED7E10"/>
    <w:rsid w:val="00EE14C1"/>
    <w:rsid w:val="00EF68FF"/>
    <w:rsid w:val="00EF7FFB"/>
    <w:rsid w:val="00F01F61"/>
    <w:rsid w:val="00F02F3B"/>
    <w:rsid w:val="00F035E2"/>
    <w:rsid w:val="00F063E6"/>
    <w:rsid w:val="00F06D69"/>
    <w:rsid w:val="00F165E1"/>
    <w:rsid w:val="00F20BBC"/>
    <w:rsid w:val="00F234D5"/>
    <w:rsid w:val="00F239A6"/>
    <w:rsid w:val="00F25ABC"/>
    <w:rsid w:val="00F2672E"/>
    <w:rsid w:val="00F27D10"/>
    <w:rsid w:val="00F35761"/>
    <w:rsid w:val="00F35771"/>
    <w:rsid w:val="00F37E1D"/>
    <w:rsid w:val="00F37EE8"/>
    <w:rsid w:val="00F4259B"/>
    <w:rsid w:val="00F4645E"/>
    <w:rsid w:val="00F6011B"/>
    <w:rsid w:val="00F67764"/>
    <w:rsid w:val="00F714DA"/>
    <w:rsid w:val="00F718FB"/>
    <w:rsid w:val="00F74895"/>
    <w:rsid w:val="00F861FE"/>
    <w:rsid w:val="00F90170"/>
    <w:rsid w:val="00F92581"/>
    <w:rsid w:val="00F9571E"/>
    <w:rsid w:val="00F95C4E"/>
    <w:rsid w:val="00F96AC7"/>
    <w:rsid w:val="00FA1EAB"/>
    <w:rsid w:val="00FA7EF8"/>
    <w:rsid w:val="00FC4F2C"/>
    <w:rsid w:val="00FC552F"/>
    <w:rsid w:val="00FD176A"/>
    <w:rsid w:val="00FD27FA"/>
    <w:rsid w:val="00FD4F31"/>
    <w:rsid w:val="00FD5CFD"/>
    <w:rsid w:val="00FE084E"/>
    <w:rsid w:val="00FE423C"/>
    <w:rsid w:val="00FF0997"/>
    <w:rsid w:val="00FF1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EBF94"/>
  <w15:chartTrackingRefBased/>
  <w15:docId w15:val="{F1EE617A-6656-4868-87A7-329B1E11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5ABC"/>
    <w:pPr>
      <w:jc w:val="both"/>
    </w:pPr>
    <w:rPr>
      <w:sz w:val="20"/>
    </w:rPr>
  </w:style>
  <w:style w:type="paragraph" w:styleId="Nagwek1">
    <w:name w:val="heading 1"/>
    <w:basedOn w:val="Normalny"/>
    <w:next w:val="Normalny"/>
    <w:link w:val="Nagwek1Znak"/>
    <w:uiPriority w:val="9"/>
    <w:qFormat/>
    <w:rsid w:val="00915C1A"/>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915C1A"/>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semiHidden/>
    <w:unhideWhenUsed/>
    <w:qFormat/>
    <w:rsid w:val="00915C1A"/>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semiHidden/>
    <w:unhideWhenUsed/>
    <w:qFormat/>
    <w:rsid w:val="00915C1A"/>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semiHidden/>
    <w:unhideWhenUsed/>
    <w:qFormat/>
    <w:rsid w:val="00915C1A"/>
    <w:pPr>
      <w:keepNext/>
      <w:keepLines/>
      <w:numPr>
        <w:ilvl w:val="4"/>
        <w:numId w:val="1"/>
      </w:numPr>
      <w:spacing w:before="200" w:after="0"/>
      <w:outlineLvl w:val="4"/>
    </w:pPr>
    <w:rPr>
      <w:rFonts w:asciiTheme="majorHAnsi" w:eastAsiaTheme="majorEastAsia" w:hAnsiTheme="majorHAnsi" w:cstheme="majorBidi"/>
      <w:color w:val="001A3B" w:themeColor="text2" w:themeShade="BF"/>
    </w:rPr>
  </w:style>
  <w:style w:type="paragraph" w:styleId="Nagwek6">
    <w:name w:val="heading 6"/>
    <w:basedOn w:val="Normalny"/>
    <w:next w:val="Normalny"/>
    <w:link w:val="Nagwek6Znak"/>
    <w:uiPriority w:val="9"/>
    <w:semiHidden/>
    <w:unhideWhenUsed/>
    <w:qFormat/>
    <w:rsid w:val="00915C1A"/>
    <w:pPr>
      <w:keepNext/>
      <w:keepLines/>
      <w:numPr>
        <w:ilvl w:val="5"/>
        <w:numId w:val="1"/>
      </w:numPr>
      <w:spacing w:before="200" w:after="0"/>
      <w:outlineLvl w:val="5"/>
    </w:pPr>
    <w:rPr>
      <w:rFonts w:asciiTheme="majorHAnsi" w:eastAsiaTheme="majorEastAsia" w:hAnsiTheme="majorHAnsi" w:cstheme="majorBidi"/>
      <w:i/>
      <w:iCs/>
      <w:color w:val="001A3B" w:themeColor="text2" w:themeShade="BF"/>
    </w:rPr>
  </w:style>
  <w:style w:type="paragraph" w:styleId="Nagwek7">
    <w:name w:val="heading 7"/>
    <w:basedOn w:val="Normalny"/>
    <w:next w:val="Normalny"/>
    <w:link w:val="Nagwek7Znak"/>
    <w:uiPriority w:val="9"/>
    <w:semiHidden/>
    <w:unhideWhenUsed/>
    <w:qFormat/>
    <w:rsid w:val="00915C1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915C1A"/>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gwek9">
    <w:name w:val="heading 9"/>
    <w:basedOn w:val="Normalny"/>
    <w:next w:val="Normalny"/>
    <w:link w:val="Nagwek9Znak"/>
    <w:uiPriority w:val="9"/>
    <w:semiHidden/>
    <w:unhideWhenUsed/>
    <w:qFormat/>
    <w:rsid w:val="00915C1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E46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4687"/>
  </w:style>
  <w:style w:type="paragraph" w:styleId="Stopka">
    <w:name w:val="footer"/>
    <w:basedOn w:val="Normalny"/>
    <w:link w:val="StopkaZnak"/>
    <w:uiPriority w:val="99"/>
    <w:unhideWhenUsed/>
    <w:rsid w:val="006E46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4687"/>
  </w:style>
  <w:style w:type="character" w:customStyle="1" w:styleId="Nagwek1Znak">
    <w:name w:val="Nagłówek 1 Znak"/>
    <w:basedOn w:val="Domylnaczcionkaakapitu"/>
    <w:link w:val="Nagwek1"/>
    <w:uiPriority w:val="9"/>
    <w:rsid w:val="00915C1A"/>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915C1A"/>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semiHidden/>
    <w:rsid w:val="00915C1A"/>
    <w:rPr>
      <w:rFonts w:asciiTheme="majorHAnsi" w:eastAsiaTheme="majorEastAsia" w:hAnsiTheme="majorHAnsi" w:cstheme="majorBidi"/>
      <w:b/>
      <w:bCs/>
      <w:color w:val="000000" w:themeColor="text1"/>
      <w:sz w:val="20"/>
    </w:rPr>
  </w:style>
  <w:style w:type="character" w:customStyle="1" w:styleId="Nagwek4Znak">
    <w:name w:val="Nagłówek 4 Znak"/>
    <w:basedOn w:val="Domylnaczcionkaakapitu"/>
    <w:link w:val="Nagwek4"/>
    <w:uiPriority w:val="9"/>
    <w:semiHidden/>
    <w:rsid w:val="00915C1A"/>
    <w:rPr>
      <w:rFonts w:asciiTheme="majorHAnsi" w:eastAsiaTheme="majorEastAsia" w:hAnsiTheme="majorHAnsi" w:cstheme="majorBidi"/>
      <w:b/>
      <w:bCs/>
      <w:i/>
      <w:iCs/>
      <w:color w:val="000000" w:themeColor="text1"/>
      <w:sz w:val="20"/>
    </w:rPr>
  </w:style>
  <w:style w:type="character" w:customStyle="1" w:styleId="Nagwek5Znak">
    <w:name w:val="Nagłówek 5 Znak"/>
    <w:basedOn w:val="Domylnaczcionkaakapitu"/>
    <w:link w:val="Nagwek5"/>
    <w:uiPriority w:val="9"/>
    <w:semiHidden/>
    <w:rsid w:val="00915C1A"/>
    <w:rPr>
      <w:rFonts w:asciiTheme="majorHAnsi" w:eastAsiaTheme="majorEastAsia" w:hAnsiTheme="majorHAnsi" w:cstheme="majorBidi"/>
      <w:color w:val="001A3B" w:themeColor="text2" w:themeShade="BF"/>
      <w:sz w:val="20"/>
    </w:rPr>
  </w:style>
  <w:style w:type="character" w:customStyle="1" w:styleId="Nagwek6Znak">
    <w:name w:val="Nagłówek 6 Znak"/>
    <w:basedOn w:val="Domylnaczcionkaakapitu"/>
    <w:link w:val="Nagwek6"/>
    <w:uiPriority w:val="9"/>
    <w:semiHidden/>
    <w:rsid w:val="00915C1A"/>
    <w:rPr>
      <w:rFonts w:asciiTheme="majorHAnsi" w:eastAsiaTheme="majorEastAsia" w:hAnsiTheme="majorHAnsi" w:cstheme="majorBidi"/>
      <w:i/>
      <w:iCs/>
      <w:color w:val="001A3B" w:themeColor="text2" w:themeShade="BF"/>
      <w:sz w:val="20"/>
    </w:rPr>
  </w:style>
  <w:style w:type="character" w:customStyle="1" w:styleId="Nagwek7Znak">
    <w:name w:val="Nagłówek 7 Znak"/>
    <w:basedOn w:val="Domylnaczcionkaakapitu"/>
    <w:link w:val="Nagwek7"/>
    <w:uiPriority w:val="9"/>
    <w:semiHidden/>
    <w:rsid w:val="00915C1A"/>
    <w:rPr>
      <w:rFonts w:asciiTheme="majorHAnsi" w:eastAsiaTheme="majorEastAsia" w:hAnsiTheme="majorHAnsi" w:cstheme="majorBidi"/>
      <w:i/>
      <w:iCs/>
      <w:color w:val="404040" w:themeColor="text1" w:themeTint="BF"/>
      <w:sz w:val="20"/>
    </w:rPr>
  </w:style>
  <w:style w:type="character" w:customStyle="1" w:styleId="Nagwek8Znak">
    <w:name w:val="Nagłówek 8 Znak"/>
    <w:basedOn w:val="Domylnaczcionkaakapitu"/>
    <w:link w:val="Nagwek8"/>
    <w:uiPriority w:val="9"/>
    <w:semiHidden/>
    <w:rsid w:val="00915C1A"/>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915C1A"/>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915C1A"/>
    <w:pPr>
      <w:spacing w:after="200" w:line="240" w:lineRule="auto"/>
    </w:pPr>
    <w:rPr>
      <w:i/>
      <w:iCs/>
      <w:color w:val="002450" w:themeColor="text2"/>
      <w:sz w:val="18"/>
      <w:szCs w:val="18"/>
    </w:rPr>
  </w:style>
  <w:style w:type="paragraph" w:styleId="Tytu">
    <w:name w:val="Title"/>
    <w:basedOn w:val="Normalny"/>
    <w:next w:val="Normalny"/>
    <w:link w:val="TytuZnak"/>
    <w:uiPriority w:val="10"/>
    <w:qFormat/>
    <w:rsid w:val="000250A4"/>
    <w:pPr>
      <w:spacing w:after="0" w:line="240" w:lineRule="auto"/>
      <w:contextualSpacing/>
      <w:jc w:val="center"/>
    </w:pPr>
    <w:rPr>
      <w:rFonts w:asciiTheme="majorHAnsi" w:eastAsia="Times New Roman" w:hAnsiTheme="majorHAnsi" w:cstheme="majorBidi"/>
      <w:color w:val="000000" w:themeColor="text1"/>
      <w:sz w:val="56"/>
      <w:szCs w:val="56"/>
      <w:lang w:eastAsia="pl-PL"/>
    </w:rPr>
  </w:style>
  <w:style w:type="character" w:customStyle="1" w:styleId="TytuZnak">
    <w:name w:val="Tytuł Znak"/>
    <w:basedOn w:val="Domylnaczcionkaakapitu"/>
    <w:link w:val="Tytu"/>
    <w:uiPriority w:val="10"/>
    <w:rsid w:val="000250A4"/>
    <w:rPr>
      <w:rFonts w:asciiTheme="majorHAnsi" w:eastAsia="Times New Roman" w:hAnsiTheme="majorHAnsi" w:cstheme="majorBidi"/>
      <w:color w:val="000000" w:themeColor="text1"/>
      <w:sz w:val="56"/>
      <w:szCs w:val="56"/>
      <w:lang w:eastAsia="pl-PL"/>
    </w:rPr>
  </w:style>
  <w:style w:type="paragraph" w:styleId="Podtytu">
    <w:name w:val="Subtitle"/>
    <w:basedOn w:val="Normalny"/>
    <w:next w:val="Normalny"/>
    <w:link w:val="PodtytuZnak"/>
    <w:uiPriority w:val="11"/>
    <w:qFormat/>
    <w:rsid w:val="00915C1A"/>
    <w:pPr>
      <w:numPr>
        <w:ilvl w:val="1"/>
      </w:numPr>
    </w:pPr>
    <w:rPr>
      <w:color w:val="5A5A5A" w:themeColor="text1" w:themeTint="A5"/>
      <w:spacing w:val="10"/>
    </w:rPr>
  </w:style>
  <w:style w:type="character" w:customStyle="1" w:styleId="PodtytuZnak">
    <w:name w:val="Podtytuł Znak"/>
    <w:basedOn w:val="Domylnaczcionkaakapitu"/>
    <w:link w:val="Podtytu"/>
    <w:uiPriority w:val="11"/>
    <w:rsid w:val="00915C1A"/>
    <w:rPr>
      <w:color w:val="5A5A5A" w:themeColor="text1" w:themeTint="A5"/>
      <w:spacing w:val="10"/>
    </w:rPr>
  </w:style>
  <w:style w:type="character" w:styleId="Pogrubienie">
    <w:name w:val="Strong"/>
    <w:basedOn w:val="Domylnaczcionkaakapitu"/>
    <w:uiPriority w:val="22"/>
    <w:qFormat/>
    <w:rsid w:val="00915C1A"/>
    <w:rPr>
      <w:b/>
      <w:bCs/>
      <w:color w:val="000000" w:themeColor="text1"/>
    </w:rPr>
  </w:style>
  <w:style w:type="character" w:styleId="Uwydatnienie">
    <w:name w:val="Emphasis"/>
    <w:basedOn w:val="Domylnaczcionkaakapitu"/>
    <w:uiPriority w:val="20"/>
    <w:qFormat/>
    <w:rsid w:val="00915C1A"/>
    <w:rPr>
      <w:i/>
      <w:iCs/>
      <w:color w:val="auto"/>
    </w:rPr>
  </w:style>
  <w:style w:type="paragraph" w:styleId="Bezodstpw">
    <w:name w:val="No Spacing"/>
    <w:uiPriority w:val="1"/>
    <w:qFormat/>
    <w:rsid w:val="00915C1A"/>
    <w:pPr>
      <w:spacing w:after="0" w:line="240" w:lineRule="auto"/>
    </w:pPr>
  </w:style>
  <w:style w:type="paragraph" w:styleId="Cytat">
    <w:name w:val="Quote"/>
    <w:basedOn w:val="Normalny"/>
    <w:next w:val="Normalny"/>
    <w:link w:val="CytatZnak"/>
    <w:uiPriority w:val="29"/>
    <w:qFormat/>
    <w:rsid w:val="009E098B"/>
    <w:pPr>
      <w:spacing w:before="160"/>
      <w:ind w:left="720" w:right="720"/>
    </w:pPr>
    <w:rPr>
      <w:i/>
      <w:iCs/>
      <w:color w:val="5EB23F" w:themeColor="accent1"/>
    </w:rPr>
  </w:style>
  <w:style w:type="character" w:customStyle="1" w:styleId="CytatZnak">
    <w:name w:val="Cytat Znak"/>
    <w:basedOn w:val="Domylnaczcionkaakapitu"/>
    <w:link w:val="Cytat"/>
    <w:uiPriority w:val="29"/>
    <w:rsid w:val="009E098B"/>
    <w:rPr>
      <w:i/>
      <w:iCs/>
      <w:color w:val="5EB23F" w:themeColor="accent1"/>
    </w:rPr>
  </w:style>
  <w:style w:type="paragraph" w:styleId="Cytatintensywny">
    <w:name w:val="Intense Quote"/>
    <w:basedOn w:val="Normalny"/>
    <w:next w:val="Normalny"/>
    <w:link w:val="CytatintensywnyZnak"/>
    <w:uiPriority w:val="30"/>
    <w:qFormat/>
    <w:rsid w:val="009E098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46852F" w:themeColor="accent1" w:themeShade="BF"/>
    </w:rPr>
  </w:style>
  <w:style w:type="character" w:customStyle="1" w:styleId="CytatintensywnyZnak">
    <w:name w:val="Cytat intensywny Znak"/>
    <w:basedOn w:val="Domylnaczcionkaakapitu"/>
    <w:link w:val="Cytatintensywny"/>
    <w:uiPriority w:val="30"/>
    <w:rsid w:val="009E098B"/>
    <w:rPr>
      <w:color w:val="46852F" w:themeColor="accent1" w:themeShade="BF"/>
      <w:shd w:val="clear" w:color="auto" w:fill="F2F2F2" w:themeFill="background1" w:themeFillShade="F2"/>
    </w:rPr>
  </w:style>
  <w:style w:type="character" w:styleId="Wyrnieniedelikatne">
    <w:name w:val="Subtle Emphasis"/>
    <w:basedOn w:val="Domylnaczcionkaakapitu"/>
    <w:uiPriority w:val="19"/>
    <w:qFormat/>
    <w:rsid w:val="00915C1A"/>
    <w:rPr>
      <w:i/>
      <w:iCs/>
      <w:color w:val="404040" w:themeColor="text1" w:themeTint="BF"/>
    </w:rPr>
  </w:style>
  <w:style w:type="character" w:styleId="Wyrnienieintensywne">
    <w:name w:val="Intense Emphasis"/>
    <w:basedOn w:val="Domylnaczcionkaakapitu"/>
    <w:uiPriority w:val="21"/>
    <w:qFormat/>
    <w:rsid w:val="00915C1A"/>
    <w:rPr>
      <w:b/>
      <w:bCs/>
      <w:i/>
      <w:iCs/>
      <w:caps/>
    </w:rPr>
  </w:style>
  <w:style w:type="character" w:styleId="Odwoaniedelikatne">
    <w:name w:val="Subtle Reference"/>
    <w:basedOn w:val="Domylnaczcionkaakapitu"/>
    <w:uiPriority w:val="31"/>
    <w:qFormat/>
    <w:rsid w:val="00915C1A"/>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915C1A"/>
    <w:rPr>
      <w:b/>
      <w:bCs/>
      <w:smallCaps/>
      <w:u w:val="single"/>
    </w:rPr>
  </w:style>
  <w:style w:type="character" w:styleId="Tytuksiki">
    <w:name w:val="Book Title"/>
    <w:basedOn w:val="Domylnaczcionkaakapitu"/>
    <w:uiPriority w:val="33"/>
    <w:qFormat/>
    <w:rsid w:val="00915C1A"/>
    <w:rPr>
      <w:b w:val="0"/>
      <w:bCs w:val="0"/>
      <w:smallCaps/>
      <w:spacing w:val="5"/>
    </w:rPr>
  </w:style>
  <w:style w:type="paragraph" w:styleId="Nagwekspisutreci">
    <w:name w:val="TOC Heading"/>
    <w:basedOn w:val="Nagwek1"/>
    <w:next w:val="Normalny"/>
    <w:uiPriority w:val="39"/>
    <w:semiHidden/>
    <w:unhideWhenUsed/>
    <w:qFormat/>
    <w:rsid w:val="00915C1A"/>
    <w:pPr>
      <w:outlineLvl w:val="9"/>
    </w:pPr>
  </w:style>
  <w:style w:type="paragraph" w:styleId="Akapitzlist">
    <w:name w:val="List Paragraph"/>
    <w:basedOn w:val="Normalny"/>
    <w:uiPriority w:val="34"/>
    <w:qFormat/>
    <w:rsid w:val="009E098B"/>
    <w:pPr>
      <w:ind w:left="720"/>
      <w:contextualSpacing/>
    </w:pPr>
  </w:style>
  <w:style w:type="paragraph" w:customStyle="1" w:styleId="Podtytu2">
    <w:name w:val="Podtytuł2"/>
    <w:basedOn w:val="Podtytu"/>
    <w:link w:val="Podtytu2Znak"/>
    <w:qFormat/>
    <w:rsid w:val="00F25ABC"/>
    <w:pPr>
      <w:jc w:val="center"/>
    </w:pPr>
    <w:rPr>
      <w:rFonts w:eastAsia="Times New Roman"/>
      <w:color w:val="5EB23F" w:themeColor="accent1"/>
      <w:sz w:val="22"/>
      <w:lang w:eastAsia="pl-PL"/>
    </w:rPr>
  </w:style>
  <w:style w:type="character" w:customStyle="1" w:styleId="Podtytu2Znak">
    <w:name w:val="Podtytuł2 Znak"/>
    <w:basedOn w:val="PodtytuZnak"/>
    <w:link w:val="Podtytu2"/>
    <w:rsid w:val="00F25ABC"/>
    <w:rPr>
      <w:rFonts w:eastAsia="Times New Roman"/>
      <w:color w:val="5EB23F" w:themeColor="accent1"/>
      <w:spacing w:val="10"/>
      <w:lang w:eastAsia="pl-PL"/>
    </w:rPr>
  </w:style>
  <w:style w:type="paragraph" w:customStyle="1" w:styleId="Standard">
    <w:name w:val="Standard"/>
    <w:rsid w:val="009656BE"/>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3"/>
      <w:sz w:val="24"/>
      <w:szCs w:val="24"/>
      <w:u w:color="000000"/>
      <w:bdr w:val="nil"/>
      <w:lang w:eastAsia="pl-PL"/>
    </w:rPr>
  </w:style>
  <w:style w:type="numbering" w:customStyle="1" w:styleId="Zaimportowanystyl1">
    <w:name w:val="Zaimportowany styl 1"/>
    <w:rsid w:val="009656BE"/>
    <w:pPr>
      <w:numPr>
        <w:numId w:val="2"/>
      </w:numPr>
    </w:pPr>
  </w:style>
  <w:style w:type="numbering" w:customStyle="1" w:styleId="Zaimportowanystyl5">
    <w:name w:val="Zaimportowany styl 5"/>
    <w:rsid w:val="009656BE"/>
    <w:pPr>
      <w:numPr>
        <w:numId w:val="3"/>
      </w:numPr>
    </w:pPr>
  </w:style>
  <w:style w:type="numbering" w:customStyle="1" w:styleId="Zaimportowanystyl6">
    <w:name w:val="Zaimportowany styl 6"/>
    <w:rsid w:val="009656BE"/>
    <w:pPr>
      <w:numPr>
        <w:numId w:val="4"/>
      </w:numPr>
    </w:pPr>
  </w:style>
  <w:style w:type="numbering" w:customStyle="1" w:styleId="Zaimportowanystyl8">
    <w:name w:val="Zaimportowany styl 8"/>
    <w:rsid w:val="009656BE"/>
    <w:pPr>
      <w:numPr>
        <w:numId w:val="5"/>
      </w:numPr>
    </w:pPr>
  </w:style>
  <w:style w:type="numbering" w:customStyle="1" w:styleId="Zaimportowanystyl9">
    <w:name w:val="Zaimportowany styl 9"/>
    <w:rsid w:val="009656BE"/>
    <w:pPr>
      <w:numPr>
        <w:numId w:val="6"/>
      </w:numPr>
    </w:pPr>
  </w:style>
  <w:style w:type="paragraph" w:customStyle="1" w:styleId="Default">
    <w:name w:val="Default"/>
    <w:rsid w:val="009656BE"/>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377306"/>
    <w:rPr>
      <w:sz w:val="16"/>
      <w:szCs w:val="16"/>
    </w:rPr>
  </w:style>
  <w:style w:type="paragraph" w:styleId="Tekstkomentarza">
    <w:name w:val="annotation text"/>
    <w:basedOn w:val="Normalny"/>
    <w:link w:val="TekstkomentarzaZnak"/>
    <w:uiPriority w:val="99"/>
    <w:unhideWhenUsed/>
    <w:rsid w:val="00377306"/>
    <w:pPr>
      <w:spacing w:line="240" w:lineRule="auto"/>
    </w:pPr>
    <w:rPr>
      <w:szCs w:val="20"/>
    </w:rPr>
  </w:style>
  <w:style w:type="character" w:customStyle="1" w:styleId="TekstkomentarzaZnak">
    <w:name w:val="Tekst komentarza Znak"/>
    <w:basedOn w:val="Domylnaczcionkaakapitu"/>
    <w:link w:val="Tekstkomentarza"/>
    <w:uiPriority w:val="99"/>
    <w:rsid w:val="00377306"/>
    <w:rPr>
      <w:sz w:val="20"/>
      <w:szCs w:val="20"/>
    </w:rPr>
  </w:style>
  <w:style w:type="paragraph" w:styleId="Tematkomentarza">
    <w:name w:val="annotation subject"/>
    <w:basedOn w:val="Tekstkomentarza"/>
    <w:next w:val="Tekstkomentarza"/>
    <w:link w:val="TematkomentarzaZnak"/>
    <w:uiPriority w:val="99"/>
    <w:semiHidden/>
    <w:unhideWhenUsed/>
    <w:rsid w:val="00377306"/>
    <w:rPr>
      <w:b/>
      <w:bCs/>
    </w:rPr>
  </w:style>
  <w:style w:type="character" w:customStyle="1" w:styleId="TematkomentarzaZnak">
    <w:name w:val="Temat komentarza Znak"/>
    <w:basedOn w:val="TekstkomentarzaZnak"/>
    <w:link w:val="Tematkomentarza"/>
    <w:uiPriority w:val="99"/>
    <w:semiHidden/>
    <w:rsid w:val="00377306"/>
    <w:rPr>
      <w:b/>
      <w:bCs/>
      <w:sz w:val="20"/>
      <w:szCs w:val="20"/>
    </w:rPr>
  </w:style>
  <w:style w:type="paragraph" w:customStyle="1" w:styleId="p">
    <w:name w:val="p"/>
    <w:basedOn w:val="Normalny"/>
    <w:rsid w:val="00850A60"/>
    <w:pPr>
      <w:spacing w:after="0"/>
    </w:pPr>
    <w:rPr>
      <w:rFonts w:ascii="Times New Roman" w:eastAsia="Times New Roman" w:hAnsi="Times New Roman" w:cs="Times New Roman"/>
      <w:sz w:val="22"/>
      <w:lang w:val="en-US" w:eastAsia="pl-PL"/>
    </w:rPr>
  </w:style>
  <w:style w:type="paragraph" w:customStyle="1" w:styleId="tableCenter">
    <w:name w:val="tableCenter"/>
    <w:basedOn w:val="Normalny"/>
    <w:rsid w:val="00850A60"/>
    <w:pPr>
      <w:spacing w:after="0"/>
      <w:jc w:val="center"/>
    </w:pPr>
    <w:rPr>
      <w:rFonts w:ascii="Times New Roman" w:eastAsia="Times New Roman" w:hAnsi="Times New Roman" w:cs="Times New Roman"/>
      <w:sz w:val="22"/>
      <w:lang w:val="en-US" w:eastAsia="pl-PL"/>
    </w:rPr>
  </w:style>
  <w:style w:type="character" w:customStyle="1" w:styleId="bold">
    <w:name w:val="bold"/>
    <w:rsid w:val="00850A60"/>
    <w:rPr>
      <w:b/>
      <w:bCs/>
    </w:rPr>
  </w:style>
  <w:style w:type="table" w:customStyle="1" w:styleId="standard0">
    <w:name w:val="standard"/>
    <w:uiPriority w:val="99"/>
    <w:rsid w:val="00850A60"/>
    <w:rPr>
      <w:rFonts w:ascii="Times New Roman" w:eastAsia="Times New Roman" w:hAnsi="Times New Roman" w:cs="Times New Roman"/>
      <w:lang w:val="en-US"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styleId="Hipercze">
    <w:name w:val="Hyperlink"/>
    <w:basedOn w:val="Domylnaczcionkaakapitu"/>
    <w:uiPriority w:val="99"/>
    <w:unhideWhenUsed/>
    <w:rsid w:val="00194993"/>
    <w:rPr>
      <w:color w:val="00B050" w:themeColor="hyperlink"/>
      <w:u w:val="single"/>
    </w:rPr>
  </w:style>
  <w:style w:type="character" w:styleId="Nierozpoznanawzmianka">
    <w:name w:val="Unresolved Mention"/>
    <w:basedOn w:val="Domylnaczcionkaakapitu"/>
    <w:uiPriority w:val="99"/>
    <w:semiHidden/>
    <w:unhideWhenUsed/>
    <w:rsid w:val="00194993"/>
    <w:rPr>
      <w:color w:val="605E5C"/>
      <w:shd w:val="clear" w:color="auto" w:fill="E1DFDD"/>
    </w:rPr>
  </w:style>
  <w:style w:type="table" w:styleId="Tabela-Siatka">
    <w:name w:val="Table Grid"/>
    <w:basedOn w:val="Standardowy"/>
    <w:uiPriority w:val="39"/>
    <w:rsid w:val="00F06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352698"/>
    <w:pPr>
      <w:spacing w:after="0" w:line="240" w:lineRule="auto"/>
    </w:pPr>
    <w:rPr>
      <w:sz w:val="20"/>
    </w:rPr>
  </w:style>
  <w:style w:type="paragraph" w:customStyle="1" w:styleId="justify">
    <w:name w:val="justify"/>
    <w:basedOn w:val="Normalny"/>
    <w:rsid w:val="00934349"/>
    <w:pPr>
      <w:spacing w:after="0"/>
    </w:pPr>
    <w:rPr>
      <w:rFonts w:ascii="Times New Roman" w:eastAsia="Times New Roman" w:hAnsi="Times New Roman" w:cs="Times New Roman"/>
      <w:sz w:val="22"/>
      <w:lang w:val="en-US" w:eastAsia="pl-PL"/>
    </w:rPr>
  </w:style>
  <w:style w:type="paragraph" w:customStyle="1" w:styleId="pf0">
    <w:name w:val="pf0"/>
    <w:basedOn w:val="Normalny"/>
    <w:rsid w:val="00F01F61"/>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cf01">
    <w:name w:val="cf01"/>
    <w:basedOn w:val="Domylnaczcionkaakapitu"/>
    <w:rsid w:val="00F01F6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6407">
      <w:bodyDiv w:val="1"/>
      <w:marLeft w:val="0"/>
      <w:marRight w:val="0"/>
      <w:marTop w:val="0"/>
      <w:marBottom w:val="0"/>
      <w:divBdr>
        <w:top w:val="none" w:sz="0" w:space="0" w:color="auto"/>
        <w:left w:val="none" w:sz="0" w:space="0" w:color="auto"/>
        <w:bottom w:val="none" w:sz="0" w:space="0" w:color="auto"/>
        <w:right w:val="none" w:sz="0" w:space="0" w:color="auto"/>
      </w:divBdr>
    </w:div>
    <w:div w:id="144011149">
      <w:bodyDiv w:val="1"/>
      <w:marLeft w:val="0"/>
      <w:marRight w:val="0"/>
      <w:marTop w:val="0"/>
      <w:marBottom w:val="0"/>
      <w:divBdr>
        <w:top w:val="none" w:sz="0" w:space="0" w:color="auto"/>
        <w:left w:val="none" w:sz="0" w:space="0" w:color="auto"/>
        <w:bottom w:val="none" w:sz="0" w:space="0" w:color="auto"/>
        <w:right w:val="none" w:sz="0" w:space="0" w:color="auto"/>
      </w:divBdr>
    </w:div>
    <w:div w:id="175727608">
      <w:bodyDiv w:val="1"/>
      <w:marLeft w:val="0"/>
      <w:marRight w:val="0"/>
      <w:marTop w:val="0"/>
      <w:marBottom w:val="0"/>
      <w:divBdr>
        <w:top w:val="none" w:sz="0" w:space="0" w:color="auto"/>
        <w:left w:val="none" w:sz="0" w:space="0" w:color="auto"/>
        <w:bottom w:val="none" w:sz="0" w:space="0" w:color="auto"/>
        <w:right w:val="none" w:sz="0" w:space="0" w:color="auto"/>
      </w:divBdr>
    </w:div>
    <w:div w:id="232744812">
      <w:bodyDiv w:val="1"/>
      <w:marLeft w:val="0"/>
      <w:marRight w:val="0"/>
      <w:marTop w:val="0"/>
      <w:marBottom w:val="0"/>
      <w:divBdr>
        <w:top w:val="none" w:sz="0" w:space="0" w:color="auto"/>
        <w:left w:val="none" w:sz="0" w:space="0" w:color="auto"/>
        <w:bottom w:val="none" w:sz="0" w:space="0" w:color="auto"/>
        <w:right w:val="none" w:sz="0" w:space="0" w:color="auto"/>
      </w:divBdr>
    </w:div>
    <w:div w:id="483200167">
      <w:bodyDiv w:val="1"/>
      <w:marLeft w:val="0"/>
      <w:marRight w:val="0"/>
      <w:marTop w:val="0"/>
      <w:marBottom w:val="0"/>
      <w:divBdr>
        <w:top w:val="none" w:sz="0" w:space="0" w:color="auto"/>
        <w:left w:val="none" w:sz="0" w:space="0" w:color="auto"/>
        <w:bottom w:val="none" w:sz="0" w:space="0" w:color="auto"/>
        <w:right w:val="none" w:sz="0" w:space="0" w:color="auto"/>
      </w:divBdr>
    </w:div>
    <w:div w:id="756562212">
      <w:bodyDiv w:val="1"/>
      <w:marLeft w:val="0"/>
      <w:marRight w:val="0"/>
      <w:marTop w:val="0"/>
      <w:marBottom w:val="0"/>
      <w:divBdr>
        <w:top w:val="none" w:sz="0" w:space="0" w:color="auto"/>
        <w:left w:val="none" w:sz="0" w:space="0" w:color="auto"/>
        <w:bottom w:val="none" w:sz="0" w:space="0" w:color="auto"/>
        <w:right w:val="none" w:sz="0" w:space="0" w:color="auto"/>
      </w:divBdr>
    </w:div>
    <w:div w:id="975178566">
      <w:bodyDiv w:val="1"/>
      <w:marLeft w:val="0"/>
      <w:marRight w:val="0"/>
      <w:marTop w:val="0"/>
      <w:marBottom w:val="0"/>
      <w:divBdr>
        <w:top w:val="none" w:sz="0" w:space="0" w:color="auto"/>
        <w:left w:val="none" w:sz="0" w:space="0" w:color="auto"/>
        <w:bottom w:val="none" w:sz="0" w:space="0" w:color="auto"/>
        <w:right w:val="none" w:sz="0" w:space="0" w:color="auto"/>
      </w:divBdr>
    </w:div>
    <w:div w:id="1291597422">
      <w:bodyDiv w:val="1"/>
      <w:marLeft w:val="0"/>
      <w:marRight w:val="0"/>
      <w:marTop w:val="0"/>
      <w:marBottom w:val="0"/>
      <w:divBdr>
        <w:top w:val="none" w:sz="0" w:space="0" w:color="auto"/>
        <w:left w:val="none" w:sz="0" w:space="0" w:color="auto"/>
        <w:bottom w:val="none" w:sz="0" w:space="0" w:color="auto"/>
        <w:right w:val="none" w:sz="0" w:space="0" w:color="auto"/>
      </w:divBdr>
    </w:div>
    <w:div w:id="1397820847">
      <w:bodyDiv w:val="1"/>
      <w:marLeft w:val="0"/>
      <w:marRight w:val="0"/>
      <w:marTop w:val="0"/>
      <w:marBottom w:val="0"/>
      <w:divBdr>
        <w:top w:val="none" w:sz="0" w:space="0" w:color="auto"/>
        <w:left w:val="none" w:sz="0" w:space="0" w:color="auto"/>
        <w:bottom w:val="none" w:sz="0" w:space="0" w:color="auto"/>
        <w:right w:val="none" w:sz="0" w:space="0" w:color="auto"/>
      </w:divBdr>
    </w:div>
    <w:div w:id="1532499479">
      <w:bodyDiv w:val="1"/>
      <w:marLeft w:val="0"/>
      <w:marRight w:val="0"/>
      <w:marTop w:val="0"/>
      <w:marBottom w:val="0"/>
      <w:divBdr>
        <w:top w:val="none" w:sz="0" w:space="0" w:color="auto"/>
        <w:left w:val="none" w:sz="0" w:space="0" w:color="auto"/>
        <w:bottom w:val="none" w:sz="0" w:space="0" w:color="auto"/>
        <w:right w:val="none" w:sz="0" w:space="0" w:color="auto"/>
      </w:divBdr>
    </w:div>
    <w:div w:id="1534919999">
      <w:bodyDiv w:val="1"/>
      <w:marLeft w:val="0"/>
      <w:marRight w:val="0"/>
      <w:marTop w:val="0"/>
      <w:marBottom w:val="0"/>
      <w:divBdr>
        <w:top w:val="none" w:sz="0" w:space="0" w:color="auto"/>
        <w:left w:val="none" w:sz="0" w:space="0" w:color="auto"/>
        <w:bottom w:val="none" w:sz="0" w:space="0" w:color="auto"/>
        <w:right w:val="none" w:sz="0" w:space="0" w:color="auto"/>
      </w:divBdr>
    </w:div>
    <w:div w:id="1604263719">
      <w:bodyDiv w:val="1"/>
      <w:marLeft w:val="0"/>
      <w:marRight w:val="0"/>
      <w:marTop w:val="0"/>
      <w:marBottom w:val="0"/>
      <w:divBdr>
        <w:top w:val="none" w:sz="0" w:space="0" w:color="auto"/>
        <w:left w:val="none" w:sz="0" w:space="0" w:color="auto"/>
        <w:bottom w:val="none" w:sz="0" w:space="0" w:color="auto"/>
        <w:right w:val="none" w:sz="0" w:space="0" w:color="auto"/>
      </w:divBdr>
    </w:div>
    <w:div w:id="2006979412">
      <w:bodyDiv w:val="1"/>
      <w:marLeft w:val="0"/>
      <w:marRight w:val="0"/>
      <w:marTop w:val="0"/>
      <w:marBottom w:val="0"/>
      <w:divBdr>
        <w:top w:val="none" w:sz="0" w:space="0" w:color="auto"/>
        <w:left w:val="none" w:sz="0" w:space="0" w:color="auto"/>
        <w:bottom w:val="none" w:sz="0" w:space="0" w:color="auto"/>
        <w:right w:val="none" w:sz="0" w:space="0" w:color="auto"/>
      </w:divBdr>
    </w:div>
    <w:div w:id="214211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azakonkurencyjnosci.funduszeeuropejskie.gov.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azakonkurencyjnosci.funduszeeuropejskie.gov.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IPTSafety">
      <a:dk1>
        <a:sysClr val="windowText" lastClr="000000"/>
      </a:dk1>
      <a:lt1>
        <a:sysClr val="window" lastClr="FFFFFF"/>
      </a:lt1>
      <a:dk2>
        <a:srgbClr val="002450"/>
      </a:dk2>
      <a:lt2>
        <a:srgbClr val="FFFFFF"/>
      </a:lt2>
      <a:accent1>
        <a:srgbClr val="5EB23F"/>
      </a:accent1>
      <a:accent2>
        <a:srgbClr val="3F792B"/>
      </a:accent2>
      <a:accent3>
        <a:srgbClr val="CF4155"/>
      </a:accent3>
      <a:accent4>
        <a:srgbClr val="D8D8D8"/>
      </a:accent4>
      <a:accent5>
        <a:srgbClr val="A5A5A5"/>
      </a:accent5>
      <a:accent6>
        <a:srgbClr val="003E8A"/>
      </a:accent6>
      <a:hlink>
        <a:srgbClr val="00B050"/>
      </a:hlink>
      <a:folHlink>
        <a:srgbClr val="A83018"/>
      </a:folHlink>
    </a:clrScheme>
    <a:fontScheme name="iso">
      <a:majorFont>
        <a:latin typeface="Segoe UI Semibold"/>
        <a:ea typeface=""/>
        <a:cs typeface=""/>
      </a:majorFont>
      <a:minorFont>
        <a:latin typeface="Segoe UI"/>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0793812E34DF439576FC105D03AAED" ma:contentTypeVersion="0" ma:contentTypeDescription="Utwórz nowy dokument." ma:contentTypeScope="" ma:versionID="dbbed5d25f876325b73be3aabae59006">
  <xsd:schema xmlns:xsd="http://www.w3.org/2001/XMLSchema" xmlns:xs="http://www.w3.org/2001/XMLSchema" xmlns:p="http://schemas.microsoft.com/office/2006/metadata/properties" targetNamespace="http://schemas.microsoft.com/office/2006/metadata/properties" ma:root="true" ma:fieldsID="f0becf46223ee8ec9d450530d37336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FD152C-6D84-4069-BDF3-D238EA90D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B676C07-35AB-4F2B-B798-23A380C7A2D3}">
  <ds:schemaRefs>
    <ds:schemaRef ds:uri="http://schemas.openxmlformats.org/officeDocument/2006/bibliography"/>
  </ds:schemaRefs>
</ds:datastoreItem>
</file>

<file path=customXml/itemProps3.xml><?xml version="1.0" encoding="utf-8"?>
<ds:datastoreItem xmlns:ds="http://schemas.openxmlformats.org/officeDocument/2006/customXml" ds:itemID="{66702FE0-37EA-44B8-AA43-9C99C33928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F35F4C-C3C7-4126-858B-89A95B3EB9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2947</Words>
  <Characters>17683</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KKitowska</dc:creator>
  <cp:keywords/>
  <dc:description/>
  <cp:lastModifiedBy>Marcin Kowalski</cp:lastModifiedBy>
  <cp:revision>10</cp:revision>
  <cp:lastPrinted>2022-09-15T09:37:00Z</cp:lastPrinted>
  <dcterms:created xsi:type="dcterms:W3CDTF">2022-10-04T13:35:00Z</dcterms:created>
  <dcterms:modified xsi:type="dcterms:W3CDTF">2022-10-06T06:36:00Z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0x010100B00793812E34DF439576FC105D03AAED</vt:lpwstr>
  </property>
</Properties>
</file>